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D59C" w14:textId="77777777" w:rsidR="0002288F" w:rsidRPr="0002288F" w:rsidRDefault="002742A0" w:rsidP="0002288F">
      <w:pPr>
        <w:pStyle w:val="Heading1"/>
        <w:spacing w:before="0" w:line="240" w:lineRule="auto"/>
        <w:jc w:val="center"/>
        <w:rPr>
          <w:rFonts w:ascii="Arial" w:hAnsi="Arial" w:cs="Arial"/>
          <w:sz w:val="36"/>
          <w:szCs w:val="36"/>
        </w:rPr>
      </w:pPr>
      <w:bookmarkStart w:id="0" w:name="_Toc182765476"/>
      <w:bookmarkStart w:id="1" w:name="_Toc182765496"/>
      <w:bookmarkStart w:id="2" w:name="_Toc182769259"/>
      <w:bookmarkStart w:id="3" w:name="_Toc182770929"/>
      <w:bookmarkStart w:id="4" w:name="_Toc182771202"/>
      <w:r w:rsidRPr="0002288F">
        <w:rPr>
          <w:rFonts w:ascii="Arial" w:hAnsi="Arial" w:cs="Arial"/>
          <w:sz w:val="36"/>
          <w:szCs w:val="36"/>
        </w:rPr>
        <w:t>Understanding and Addressing Auditory</w:t>
      </w:r>
      <w:bookmarkEnd w:id="0"/>
      <w:bookmarkEnd w:id="1"/>
      <w:bookmarkEnd w:id="2"/>
      <w:bookmarkEnd w:id="3"/>
      <w:bookmarkEnd w:id="4"/>
      <w:r w:rsidRPr="0002288F">
        <w:rPr>
          <w:rFonts w:ascii="Arial" w:hAnsi="Arial" w:cs="Arial"/>
          <w:sz w:val="36"/>
          <w:szCs w:val="36"/>
        </w:rPr>
        <w:t xml:space="preserve"> </w:t>
      </w:r>
    </w:p>
    <w:p w14:paraId="67553548" w14:textId="78CBB8CF" w:rsidR="002742A0" w:rsidRPr="0002288F" w:rsidRDefault="002742A0" w:rsidP="0002288F">
      <w:pPr>
        <w:pStyle w:val="Heading1"/>
        <w:spacing w:before="0" w:line="240" w:lineRule="auto"/>
        <w:jc w:val="center"/>
        <w:rPr>
          <w:rFonts w:ascii="Arial" w:hAnsi="Arial" w:cs="Arial"/>
          <w:sz w:val="36"/>
          <w:szCs w:val="36"/>
        </w:rPr>
      </w:pPr>
      <w:bookmarkStart w:id="5" w:name="_Toc182765477"/>
      <w:bookmarkStart w:id="6" w:name="_Toc182765497"/>
      <w:bookmarkStart w:id="7" w:name="_Toc182769260"/>
      <w:bookmarkStart w:id="8" w:name="_Toc182770930"/>
      <w:bookmarkStart w:id="9" w:name="_Toc182771203"/>
      <w:r w:rsidRPr="0002288F">
        <w:rPr>
          <w:rFonts w:ascii="Arial" w:hAnsi="Arial" w:cs="Arial"/>
          <w:sz w:val="36"/>
          <w:szCs w:val="36"/>
        </w:rPr>
        <w:t>and Visual Processing Challenges</w:t>
      </w:r>
      <w:bookmarkEnd w:id="5"/>
      <w:bookmarkEnd w:id="6"/>
      <w:bookmarkEnd w:id="7"/>
      <w:bookmarkEnd w:id="8"/>
      <w:bookmarkEnd w:id="9"/>
    </w:p>
    <w:p w14:paraId="4AEA0956" w14:textId="77777777" w:rsidR="002742A0" w:rsidRPr="0002288F" w:rsidRDefault="002742A0" w:rsidP="002742A0">
      <w:pPr>
        <w:rPr>
          <w:rFonts w:ascii="Arial" w:hAnsi="Arial" w:cs="Arial"/>
        </w:rPr>
      </w:pPr>
    </w:p>
    <w:p w14:paraId="0F74FD97" w14:textId="77777777" w:rsidR="002742A0" w:rsidRPr="0002288F" w:rsidRDefault="002742A0" w:rsidP="002742A0">
      <w:pPr>
        <w:jc w:val="center"/>
        <w:rPr>
          <w:rFonts w:ascii="Arial" w:hAnsi="Arial" w:cs="Arial"/>
          <w:sz w:val="24"/>
          <w:szCs w:val="24"/>
        </w:rPr>
      </w:pPr>
      <w:r w:rsidRPr="0002288F">
        <w:rPr>
          <w:rFonts w:ascii="Arial" w:hAnsi="Arial" w:cs="Arial"/>
          <w:sz w:val="24"/>
          <w:szCs w:val="24"/>
        </w:rPr>
        <w:t>A Practical Guide to Identifying Patterns and Unlocking Solutions</w:t>
      </w:r>
    </w:p>
    <w:p w14:paraId="16313910" w14:textId="77777777" w:rsidR="002742A0" w:rsidRPr="0002288F" w:rsidRDefault="002742A0" w:rsidP="002742A0">
      <w:pPr>
        <w:rPr>
          <w:rFonts w:ascii="Arial" w:hAnsi="Arial" w:cs="Arial"/>
        </w:rPr>
      </w:pPr>
    </w:p>
    <w:p w14:paraId="7966DEEB" w14:textId="77777777" w:rsidR="002742A0" w:rsidRPr="0002288F" w:rsidRDefault="002742A0" w:rsidP="002742A0">
      <w:pPr>
        <w:pStyle w:val="Heading2"/>
        <w:jc w:val="center"/>
        <w:rPr>
          <w:rFonts w:ascii="Arial" w:hAnsi="Arial" w:cs="Arial"/>
        </w:rPr>
      </w:pPr>
      <w:bookmarkStart w:id="10" w:name="_Toc182765478"/>
      <w:bookmarkStart w:id="11" w:name="_Toc182765498"/>
      <w:bookmarkStart w:id="12" w:name="_Toc182769261"/>
      <w:bookmarkStart w:id="13" w:name="_Toc182770931"/>
      <w:bookmarkStart w:id="14" w:name="_Toc182771204"/>
      <w:r w:rsidRPr="0002288F">
        <w:rPr>
          <w:rFonts w:ascii="Arial" w:hAnsi="Arial" w:cs="Arial"/>
        </w:rPr>
        <w:t>Dr. Connie McReynolds</w:t>
      </w:r>
      <w:bookmarkEnd w:id="10"/>
      <w:bookmarkEnd w:id="11"/>
      <w:bookmarkEnd w:id="12"/>
      <w:bookmarkEnd w:id="13"/>
      <w:bookmarkEnd w:id="14"/>
    </w:p>
    <w:p w14:paraId="7A82E1D7" w14:textId="77777777" w:rsidR="002742A0" w:rsidRPr="0002288F" w:rsidRDefault="002742A0" w:rsidP="002742A0">
      <w:pPr>
        <w:jc w:val="center"/>
        <w:rPr>
          <w:rFonts w:ascii="Arial" w:hAnsi="Arial" w:cs="Arial"/>
        </w:rPr>
      </w:pPr>
      <w:r w:rsidRPr="0002288F">
        <w:rPr>
          <w:rFonts w:ascii="Arial" w:hAnsi="Arial" w:cs="Arial"/>
        </w:rPr>
        <w:t>Licensed Psychologist &amp; Rehabilitation Counselor</w:t>
      </w:r>
      <w:r w:rsidRPr="0002288F">
        <w:rPr>
          <w:rFonts w:ascii="Arial" w:hAnsi="Arial" w:cs="Arial"/>
        </w:rPr>
        <w:br/>
        <w:t>Author of Solving the ADHD Riddle</w:t>
      </w:r>
    </w:p>
    <w:p w14:paraId="0A1EFAB5" w14:textId="77777777" w:rsidR="002742A0" w:rsidRPr="0002288F" w:rsidRDefault="002742A0" w:rsidP="002742A0">
      <w:pPr>
        <w:rPr>
          <w:rFonts w:ascii="Arial" w:hAnsi="Arial" w:cs="Arial"/>
        </w:rPr>
      </w:pPr>
      <w:r w:rsidRPr="0002288F">
        <w:rPr>
          <w:rFonts w:ascii="Arial" w:hAnsi="Arial" w:cs="Arial"/>
        </w:rPr>
        <w:br/>
      </w:r>
      <w:r w:rsidRPr="0002288F">
        <w:rPr>
          <w:rFonts w:ascii="Arial" w:hAnsi="Arial" w:cs="Arial"/>
        </w:rPr>
        <w:br/>
      </w:r>
    </w:p>
    <w:p w14:paraId="6184A022" w14:textId="77777777" w:rsidR="002742A0" w:rsidRPr="0002288F" w:rsidRDefault="002742A0" w:rsidP="002742A0">
      <w:pPr>
        <w:jc w:val="center"/>
        <w:rPr>
          <w:rFonts w:ascii="Arial" w:hAnsi="Arial" w:cs="Arial"/>
          <w:sz w:val="20"/>
          <w:szCs w:val="20"/>
        </w:rPr>
      </w:pPr>
      <w:r w:rsidRPr="0002288F">
        <w:rPr>
          <w:rFonts w:ascii="Arial" w:hAnsi="Arial" w:cs="Arial"/>
          <w:sz w:val="20"/>
          <w:szCs w:val="20"/>
        </w:rPr>
        <w:t>2024 Edition</w:t>
      </w:r>
    </w:p>
    <w:p w14:paraId="380022E7" w14:textId="77777777" w:rsidR="002742A0" w:rsidRPr="0002288F" w:rsidRDefault="002742A0" w:rsidP="002742A0">
      <w:pPr>
        <w:rPr>
          <w:rFonts w:ascii="Arial" w:hAnsi="Arial" w:cs="Arial"/>
          <w:sz w:val="20"/>
          <w:szCs w:val="20"/>
        </w:rPr>
      </w:pPr>
      <w:r w:rsidRPr="0002288F">
        <w:rPr>
          <w:rFonts w:ascii="Arial" w:hAnsi="Arial" w:cs="Arial"/>
          <w:sz w:val="20"/>
          <w:szCs w:val="20"/>
        </w:rPr>
        <w:br/>
      </w:r>
      <w:r w:rsidRPr="0002288F">
        <w:rPr>
          <w:rFonts w:ascii="Arial" w:hAnsi="Arial" w:cs="Arial"/>
          <w:sz w:val="20"/>
          <w:szCs w:val="20"/>
        </w:rPr>
        <w:br/>
      </w:r>
    </w:p>
    <w:p w14:paraId="610BBFF1" w14:textId="407B12B7" w:rsidR="00B32542" w:rsidRDefault="002742A0" w:rsidP="002742A0">
      <w:pPr>
        <w:jc w:val="center"/>
        <w:rPr>
          <w:rFonts w:ascii="Arial" w:hAnsi="Arial" w:cs="Arial"/>
          <w:sz w:val="20"/>
          <w:szCs w:val="20"/>
        </w:rPr>
      </w:pPr>
      <w:r w:rsidRPr="0002288F">
        <w:rPr>
          <w:rFonts w:ascii="Arial" w:hAnsi="Arial" w:cs="Arial"/>
          <w:sz w:val="20"/>
          <w:szCs w:val="20"/>
        </w:rPr>
        <w:t>© 2024 Dr. Connie McReynolds. All rights reserved</w:t>
      </w:r>
    </w:p>
    <w:p w14:paraId="4C89CCDF" w14:textId="77777777" w:rsidR="00B32542" w:rsidRDefault="00B32542">
      <w:pPr>
        <w:rPr>
          <w:rFonts w:ascii="Arial" w:hAnsi="Arial" w:cs="Arial"/>
          <w:sz w:val="20"/>
          <w:szCs w:val="20"/>
        </w:rPr>
      </w:pPr>
      <w:r>
        <w:rPr>
          <w:rFonts w:ascii="Arial" w:hAnsi="Arial" w:cs="Arial"/>
          <w:sz w:val="20"/>
          <w:szCs w:val="20"/>
        </w:rPr>
        <w:br w:type="page"/>
      </w:r>
    </w:p>
    <w:p w14:paraId="3DC81930" w14:textId="77777777" w:rsidR="00E448D5" w:rsidRDefault="00E448D5" w:rsidP="00F22450">
      <w:pPr>
        <w:rPr>
          <w:rFonts w:ascii="Arial" w:hAnsi="Arial" w:cs="Arial"/>
          <w:sz w:val="20"/>
          <w:szCs w:val="20"/>
        </w:rPr>
        <w:sectPr w:rsidR="00E448D5" w:rsidSect="009E107D">
          <w:footerReference w:type="default" r:id="rId8"/>
          <w:footerReference w:type="first" r:id="rId9"/>
          <w:pgSz w:w="12240" w:h="15840"/>
          <w:pgMar w:top="1440" w:right="1800" w:bottom="1440" w:left="1800" w:header="720" w:footer="720" w:gutter="0"/>
          <w:cols w:space="720"/>
          <w:titlePg/>
          <w:docGrid w:linePitch="360"/>
        </w:sectPr>
      </w:pPr>
    </w:p>
    <w:p w14:paraId="12A7B419" w14:textId="50E1A8CF" w:rsidR="001F20AC" w:rsidRPr="001F20AC" w:rsidRDefault="001F20AC" w:rsidP="001F20AC">
      <w:pPr>
        <w:ind w:left="-90"/>
        <w:rPr>
          <w:rFonts w:ascii="Arial" w:hAnsi="Arial" w:cs="Arial"/>
          <w:b/>
          <w:bCs/>
          <w:sz w:val="28"/>
          <w:szCs w:val="28"/>
        </w:rPr>
      </w:pPr>
      <w:r w:rsidRPr="001F20AC">
        <w:rPr>
          <w:rFonts w:ascii="Arial" w:hAnsi="Arial" w:cs="Arial"/>
          <w:b/>
          <w:bCs/>
          <w:sz w:val="28"/>
          <w:szCs w:val="28"/>
        </w:rPr>
        <w:lastRenderedPageBreak/>
        <w:t>Table of Contents</w:t>
      </w:r>
    </w:p>
    <w:bookmarkStart w:id="15" w:name="_Toc182765499"/>
    <w:bookmarkStart w:id="16" w:name="_Toc182769262"/>
    <w:bookmarkStart w:id="17" w:name="_Toc182770932"/>
    <w:p w14:paraId="2BEDD236" w14:textId="77777777" w:rsidR="001F20AC" w:rsidRDefault="001F20AC" w:rsidP="005031C8">
      <w:pPr>
        <w:pStyle w:val="TOC2"/>
        <w:rPr>
          <w:noProof/>
          <w:kern w:val="2"/>
          <w:sz w:val="24"/>
          <w:szCs w:val="24"/>
          <w14:ligatures w14:val="standardContextual"/>
        </w:rPr>
      </w:pPr>
      <w:r w:rsidRPr="00D118D0">
        <w:rPr>
          <w:rStyle w:val="Hyperlink"/>
          <w:noProof/>
        </w:rPr>
        <w:fldChar w:fldCharType="begin"/>
      </w:r>
      <w:r w:rsidRPr="00D118D0">
        <w:rPr>
          <w:rStyle w:val="Hyperlink"/>
          <w:noProof/>
        </w:rPr>
        <w:instrText xml:space="preserve"> </w:instrText>
      </w:r>
      <w:r>
        <w:rPr>
          <w:noProof/>
        </w:rPr>
        <w:instrText>HYPERLINK \l "_Toc182771205"</w:instrText>
      </w:r>
      <w:r w:rsidRPr="00D118D0">
        <w:rPr>
          <w:rStyle w:val="Hyperlink"/>
          <w:noProof/>
        </w:rPr>
        <w:instrText xml:space="preserve"> </w:instrText>
      </w:r>
      <w:r w:rsidRPr="00D118D0">
        <w:rPr>
          <w:rStyle w:val="Hyperlink"/>
          <w:noProof/>
        </w:rPr>
      </w:r>
      <w:r w:rsidRPr="00D118D0">
        <w:rPr>
          <w:rStyle w:val="Hyperlink"/>
          <w:noProof/>
        </w:rPr>
        <w:fldChar w:fldCharType="separate"/>
      </w:r>
      <w:r w:rsidRPr="00D118D0">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_Toc182771205 \h </w:instrText>
      </w:r>
      <w:r>
        <w:rPr>
          <w:noProof/>
          <w:webHidden/>
        </w:rPr>
      </w:r>
      <w:r>
        <w:rPr>
          <w:noProof/>
          <w:webHidden/>
        </w:rPr>
        <w:fldChar w:fldCharType="separate"/>
      </w:r>
      <w:r>
        <w:rPr>
          <w:noProof/>
          <w:webHidden/>
        </w:rPr>
        <w:t>3</w:t>
      </w:r>
      <w:r>
        <w:rPr>
          <w:noProof/>
          <w:webHidden/>
        </w:rPr>
        <w:fldChar w:fldCharType="end"/>
      </w:r>
      <w:r w:rsidRPr="00D118D0">
        <w:rPr>
          <w:rStyle w:val="Hyperlink"/>
          <w:noProof/>
        </w:rPr>
        <w:fldChar w:fldCharType="end"/>
      </w:r>
    </w:p>
    <w:p w14:paraId="5DA625BA" w14:textId="77777777" w:rsidR="001F20AC" w:rsidRDefault="001F20AC" w:rsidP="005031C8">
      <w:pPr>
        <w:pStyle w:val="TOC2"/>
        <w:rPr>
          <w:noProof/>
          <w:kern w:val="2"/>
          <w:sz w:val="24"/>
          <w:szCs w:val="24"/>
          <w14:ligatures w14:val="standardContextual"/>
        </w:rPr>
      </w:pPr>
      <w:hyperlink w:anchor="_Toc182771206" w:history="1">
        <w:r w:rsidRPr="00D118D0">
          <w:rPr>
            <w:rStyle w:val="Hyperlink"/>
            <w:rFonts w:ascii="Arial" w:hAnsi="Arial" w:cs="Arial"/>
            <w:noProof/>
          </w:rPr>
          <w:t>Section 1: What Are Auditory and Visual Processing Challenges?</w:t>
        </w:r>
        <w:r>
          <w:rPr>
            <w:noProof/>
            <w:webHidden/>
          </w:rPr>
          <w:tab/>
        </w:r>
        <w:r>
          <w:rPr>
            <w:noProof/>
            <w:webHidden/>
          </w:rPr>
          <w:fldChar w:fldCharType="begin"/>
        </w:r>
        <w:r>
          <w:rPr>
            <w:noProof/>
            <w:webHidden/>
          </w:rPr>
          <w:instrText xml:space="preserve"> PAGEREF _Toc182771206 \h </w:instrText>
        </w:r>
        <w:r>
          <w:rPr>
            <w:noProof/>
            <w:webHidden/>
          </w:rPr>
        </w:r>
        <w:r>
          <w:rPr>
            <w:noProof/>
            <w:webHidden/>
          </w:rPr>
          <w:fldChar w:fldCharType="separate"/>
        </w:r>
        <w:r>
          <w:rPr>
            <w:noProof/>
            <w:webHidden/>
          </w:rPr>
          <w:t>4</w:t>
        </w:r>
        <w:r>
          <w:rPr>
            <w:noProof/>
            <w:webHidden/>
          </w:rPr>
          <w:fldChar w:fldCharType="end"/>
        </w:r>
      </w:hyperlink>
    </w:p>
    <w:p w14:paraId="4A022EAE" w14:textId="77777777" w:rsidR="001F20AC" w:rsidRDefault="001F20AC" w:rsidP="001F20AC">
      <w:pPr>
        <w:pStyle w:val="TOC3"/>
        <w:rPr>
          <w:noProof/>
          <w:kern w:val="2"/>
          <w:sz w:val="24"/>
          <w:szCs w:val="24"/>
          <w14:ligatures w14:val="standardContextual"/>
        </w:rPr>
      </w:pPr>
      <w:hyperlink w:anchor="_Toc182771207" w:history="1">
        <w:r w:rsidRPr="00D118D0">
          <w:rPr>
            <w:rStyle w:val="Hyperlink"/>
            <w:rFonts w:ascii="Arial" w:hAnsi="Arial" w:cs="Arial"/>
            <w:noProof/>
          </w:rPr>
          <w:t>Auditory Processing</w:t>
        </w:r>
        <w:r>
          <w:rPr>
            <w:noProof/>
            <w:webHidden/>
          </w:rPr>
          <w:tab/>
        </w:r>
        <w:r>
          <w:rPr>
            <w:noProof/>
            <w:webHidden/>
          </w:rPr>
          <w:fldChar w:fldCharType="begin"/>
        </w:r>
        <w:r>
          <w:rPr>
            <w:noProof/>
            <w:webHidden/>
          </w:rPr>
          <w:instrText xml:space="preserve"> PAGEREF _Toc182771207 \h </w:instrText>
        </w:r>
        <w:r>
          <w:rPr>
            <w:noProof/>
            <w:webHidden/>
          </w:rPr>
        </w:r>
        <w:r>
          <w:rPr>
            <w:noProof/>
            <w:webHidden/>
          </w:rPr>
          <w:fldChar w:fldCharType="separate"/>
        </w:r>
        <w:r>
          <w:rPr>
            <w:noProof/>
            <w:webHidden/>
          </w:rPr>
          <w:t>4</w:t>
        </w:r>
        <w:r>
          <w:rPr>
            <w:noProof/>
            <w:webHidden/>
          </w:rPr>
          <w:fldChar w:fldCharType="end"/>
        </w:r>
      </w:hyperlink>
    </w:p>
    <w:p w14:paraId="50C5A872" w14:textId="77777777" w:rsidR="001F20AC" w:rsidRDefault="001F20AC" w:rsidP="001F20AC">
      <w:pPr>
        <w:pStyle w:val="TOC3"/>
        <w:rPr>
          <w:noProof/>
          <w:kern w:val="2"/>
          <w:sz w:val="24"/>
          <w:szCs w:val="24"/>
          <w14:ligatures w14:val="standardContextual"/>
        </w:rPr>
      </w:pPr>
      <w:hyperlink w:anchor="_Toc182771208" w:history="1">
        <w:r w:rsidRPr="00D118D0">
          <w:rPr>
            <w:rStyle w:val="Hyperlink"/>
            <w:rFonts w:ascii="Arial" w:hAnsi="Arial" w:cs="Arial"/>
            <w:noProof/>
          </w:rPr>
          <w:t>Visual Processing</w:t>
        </w:r>
        <w:r>
          <w:rPr>
            <w:noProof/>
            <w:webHidden/>
          </w:rPr>
          <w:tab/>
        </w:r>
        <w:r>
          <w:rPr>
            <w:noProof/>
            <w:webHidden/>
          </w:rPr>
          <w:fldChar w:fldCharType="begin"/>
        </w:r>
        <w:r>
          <w:rPr>
            <w:noProof/>
            <w:webHidden/>
          </w:rPr>
          <w:instrText xml:space="preserve"> PAGEREF _Toc182771208 \h </w:instrText>
        </w:r>
        <w:r>
          <w:rPr>
            <w:noProof/>
            <w:webHidden/>
          </w:rPr>
        </w:r>
        <w:r>
          <w:rPr>
            <w:noProof/>
            <w:webHidden/>
          </w:rPr>
          <w:fldChar w:fldCharType="separate"/>
        </w:r>
        <w:r>
          <w:rPr>
            <w:noProof/>
            <w:webHidden/>
          </w:rPr>
          <w:t>4</w:t>
        </w:r>
        <w:r>
          <w:rPr>
            <w:noProof/>
            <w:webHidden/>
          </w:rPr>
          <w:fldChar w:fldCharType="end"/>
        </w:r>
      </w:hyperlink>
    </w:p>
    <w:p w14:paraId="49DBF215" w14:textId="77777777" w:rsidR="001F20AC" w:rsidRDefault="001F20AC" w:rsidP="001F20AC">
      <w:pPr>
        <w:pStyle w:val="TOC3"/>
        <w:rPr>
          <w:noProof/>
          <w:kern w:val="2"/>
          <w:sz w:val="24"/>
          <w:szCs w:val="24"/>
          <w14:ligatures w14:val="standardContextual"/>
        </w:rPr>
      </w:pPr>
      <w:hyperlink w:anchor="_Toc182771209" w:history="1">
        <w:r w:rsidRPr="00D118D0">
          <w:rPr>
            <w:rStyle w:val="Hyperlink"/>
            <w:rFonts w:ascii="Arial" w:hAnsi="Arial" w:cs="Arial"/>
            <w:noProof/>
          </w:rPr>
          <w:t>Common Symptoms</w:t>
        </w:r>
        <w:r>
          <w:rPr>
            <w:noProof/>
            <w:webHidden/>
          </w:rPr>
          <w:tab/>
        </w:r>
        <w:r>
          <w:rPr>
            <w:noProof/>
            <w:webHidden/>
          </w:rPr>
          <w:fldChar w:fldCharType="begin"/>
        </w:r>
        <w:r>
          <w:rPr>
            <w:noProof/>
            <w:webHidden/>
          </w:rPr>
          <w:instrText xml:space="preserve"> PAGEREF _Toc182771209 \h </w:instrText>
        </w:r>
        <w:r>
          <w:rPr>
            <w:noProof/>
            <w:webHidden/>
          </w:rPr>
        </w:r>
        <w:r>
          <w:rPr>
            <w:noProof/>
            <w:webHidden/>
          </w:rPr>
          <w:fldChar w:fldCharType="separate"/>
        </w:r>
        <w:r>
          <w:rPr>
            <w:noProof/>
            <w:webHidden/>
          </w:rPr>
          <w:t>4</w:t>
        </w:r>
        <w:r>
          <w:rPr>
            <w:noProof/>
            <w:webHidden/>
          </w:rPr>
          <w:fldChar w:fldCharType="end"/>
        </w:r>
      </w:hyperlink>
    </w:p>
    <w:p w14:paraId="15E2F336" w14:textId="77777777" w:rsidR="001F20AC" w:rsidRDefault="001F20AC" w:rsidP="001F20AC">
      <w:pPr>
        <w:pStyle w:val="TOC3"/>
        <w:rPr>
          <w:noProof/>
          <w:kern w:val="2"/>
          <w:sz w:val="24"/>
          <w:szCs w:val="24"/>
          <w14:ligatures w14:val="standardContextual"/>
        </w:rPr>
      </w:pPr>
      <w:hyperlink w:anchor="_Toc182771210" w:history="1">
        <w:r w:rsidRPr="00D118D0">
          <w:rPr>
            <w:rStyle w:val="Hyperlink"/>
            <w:rFonts w:ascii="Arial" w:hAnsi="Arial" w:cs="Arial"/>
            <w:noProof/>
          </w:rPr>
          <w:t>Adults vs. Children</w:t>
        </w:r>
        <w:r>
          <w:rPr>
            <w:noProof/>
            <w:webHidden/>
          </w:rPr>
          <w:tab/>
        </w:r>
        <w:r>
          <w:rPr>
            <w:noProof/>
            <w:webHidden/>
          </w:rPr>
          <w:fldChar w:fldCharType="begin"/>
        </w:r>
        <w:r>
          <w:rPr>
            <w:noProof/>
            <w:webHidden/>
          </w:rPr>
          <w:instrText xml:space="preserve"> PAGEREF _Toc182771210 \h </w:instrText>
        </w:r>
        <w:r>
          <w:rPr>
            <w:noProof/>
            <w:webHidden/>
          </w:rPr>
        </w:r>
        <w:r>
          <w:rPr>
            <w:noProof/>
            <w:webHidden/>
          </w:rPr>
          <w:fldChar w:fldCharType="separate"/>
        </w:r>
        <w:r>
          <w:rPr>
            <w:noProof/>
            <w:webHidden/>
          </w:rPr>
          <w:t>4</w:t>
        </w:r>
        <w:r>
          <w:rPr>
            <w:noProof/>
            <w:webHidden/>
          </w:rPr>
          <w:fldChar w:fldCharType="end"/>
        </w:r>
      </w:hyperlink>
    </w:p>
    <w:p w14:paraId="3E992174" w14:textId="77777777" w:rsidR="001F20AC" w:rsidRDefault="001F20AC" w:rsidP="005031C8">
      <w:pPr>
        <w:pStyle w:val="TOC2"/>
        <w:rPr>
          <w:noProof/>
          <w:kern w:val="2"/>
          <w:sz w:val="24"/>
          <w:szCs w:val="24"/>
          <w14:ligatures w14:val="standardContextual"/>
        </w:rPr>
      </w:pPr>
      <w:hyperlink w:anchor="_Toc182771211" w:history="1">
        <w:r w:rsidRPr="00D118D0">
          <w:rPr>
            <w:rStyle w:val="Hyperlink"/>
            <w:rFonts w:ascii="Arial" w:hAnsi="Arial" w:cs="Arial"/>
            <w:noProof/>
          </w:rPr>
          <w:t>Section 2: Recognizing the Signs</w:t>
        </w:r>
        <w:r>
          <w:rPr>
            <w:noProof/>
            <w:webHidden/>
          </w:rPr>
          <w:tab/>
        </w:r>
        <w:r>
          <w:rPr>
            <w:noProof/>
            <w:webHidden/>
          </w:rPr>
          <w:fldChar w:fldCharType="begin"/>
        </w:r>
        <w:r>
          <w:rPr>
            <w:noProof/>
            <w:webHidden/>
          </w:rPr>
          <w:instrText xml:space="preserve"> PAGEREF _Toc182771211 \h </w:instrText>
        </w:r>
        <w:r>
          <w:rPr>
            <w:noProof/>
            <w:webHidden/>
          </w:rPr>
        </w:r>
        <w:r>
          <w:rPr>
            <w:noProof/>
            <w:webHidden/>
          </w:rPr>
          <w:fldChar w:fldCharType="separate"/>
        </w:r>
        <w:r>
          <w:rPr>
            <w:noProof/>
            <w:webHidden/>
          </w:rPr>
          <w:t>5</w:t>
        </w:r>
        <w:r>
          <w:rPr>
            <w:noProof/>
            <w:webHidden/>
          </w:rPr>
          <w:fldChar w:fldCharType="end"/>
        </w:r>
      </w:hyperlink>
    </w:p>
    <w:p w14:paraId="13A539E2" w14:textId="77777777" w:rsidR="001F20AC" w:rsidRDefault="001F20AC" w:rsidP="001F20AC">
      <w:pPr>
        <w:pStyle w:val="TOC3"/>
        <w:rPr>
          <w:noProof/>
          <w:kern w:val="2"/>
          <w:sz w:val="24"/>
          <w:szCs w:val="24"/>
          <w14:ligatures w14:val="standardContextual"/>
        </w:rPr>
      </w:pPr>
      <w:hyperlink w:anchor="_Toc182771212" w:history="1">
        <w:r w:rsidRPr="00D118D0">
          <w:rPr>
            <w:rStyle w:val="Hyperlink"/>
            <w:rFonts w:ascii="Arial" w:hAnsi="Arial" w:cs="Arial"/>
            <w:noProof/>
          </w:rPr>
          <w:t>Common Signs to Watch For</w:t>
        </w:r>
        <w:r>
          <w:rPr>
            <w:noProof/>
            <w:webHidden/>
          </w:rPr>
          <w:tab/>
        </w:r>
        <w:r>
          <w:rPr>
            <w:noProof/>
            <w:webHidden/>
          </w:rPr>
          <w:fldChar w:fldCharType="begin"/>
        </w:r>
        <w:r>
          <w:rPr>
            <w:noProof/>
            <w:webHidden/>
          </w:rPr>
          <w:instrText xml:space="preserve"> PAGEREF _Toc182771212 \h </w:instrText>
        </w:r>
        <w:r>
          <w:rPr>
            <w:noProof/>
            <w:webHidden/>
          </w:rPr>
        </w:r>
        <w:r>
          <w:rPr>
            <w:noProof/>
            <w:webHidden/>
          </w:rPr>
          <w:fldChar w:fldCharType="separate"/>
        </w:r>
        <w:r>
          <w:rPr>
            <w:noProof/>
            <w:webHidden/>
          </w:rPr>
          <w:t>5</w:t>
        </w:r>
        <w:r>
          <w:rPr>
            <w:noProof/>
            <w:webHidden/>
          </w:rPr>
          <w:fldChar w:fldCharType="end"/>
        </w:r>
      </w:hyperlink>
    </w:p>
    <w:p w14:paraId="44AA454E" w14:textId="77777777" w:rsidR="001F20AC" w:rsidRDefault="001F20AC" w:rsidP="001F20AC">
      <w:pPr>
        <w:pStyle w:val="TOC3"/>
        <w:rPr>
          <w:noProof/>
          <w:kern w:val="2"/>
          <w:sz w:val="24"/>
          <w:szCs w:val="24"/>
          <w14:ligatures w14:val="standardContextual"/>
        </w:rPr>
      </w:pPr>
      <w:hyperlink w:anchor="_Toc182771214" w:history="1">
        <w:r w:rsidRPr="00555C08">
          <w:rPr>
            <w:rStyle w:val="Hyperlink"/>
            <w:rFonts w:ascii="Symbol" w:hAnsi="Symbol" w:cs="Arial"/>
            <w:noProof/>
            <w:u w:val="none"/>
          </w:rPr>
          <w:t></w:t>
        </w:r>
        <w:r>
          <w:rPr>
            <w:noProof/>
            <w:kern w:val="2"/>
            <w:sz w:val="24"/>
            <w:szCs w:val="24"/>
            <w14:ligatures w14:val="standardContextual"/>
          </w:rPr>
          <w:tab/>
        </w:r>
        <w:r w:rsidRPr="00D118D0">
          <w:rPr>
            <w:rStyle w:val="Hyperlink"/>
            <w:rFonts w:ascii="Arial" w:hAnsi="Arial" w:cs="Arial"/>
            <w:noProof/>
          </w:rPr>
          <w:t>Focus and Attention:</w:t>
        </w:r>
        <w:r>
          <w:rPr>
            <w:noProof/>
            <w:webHidden/>
          </w:rPr>
          <w:tab/>
        </w:r>
        <w:r>
          <w:rPr>
            <w:noProof/>
            <w:webHidden/>
          </w:rPr>
          <w:fldChar w:fldCharType="begin"/>
        </w:r>
        <w:r>
          <w:rPr>
            <w:noProof/>
            <w:webHidden/>
          </w:rPr>
          <w:instrText xml:space="preserve"> PAGEREF _Toc182771214 \h </w:instrText>
        </w:r>
        <w:r>
          <w:rPr>
            <w:noProof/>
            <w:webHidden/>
          </w:rPr>
        </w:r>
        <w:r>
          <w:rPr>
            <w:noProof/>
            <w:webHidden/>
          </w:rPr>
          <w:fldChar w:fldCharType="separate"/>
        </w:r>
        <w:r>
          <w:rPr>
            <w:noProof/>
            <w:webHidden/>
          </w:rPr>
          <w:t>5</w:t>
        </w:r>
        <w:r>
          <w:rPr>
            <w:noProof/>
            <w:webHidden/>
          </w:rPr>
          <w:fldChar w:fldCharType="end"/>
        </w:r>
      </w:hyperlink>
    </w:p>
    <w:p w14:paraId="53318FA3" w14:textId="77777777" w:rsidR="001F20AC" w:rsidRDefault="001F20AC" w:rsidP="001F20AC">
      <w:pPr>
        <w:pStyle w:val="TOC3"/>
        <w:rPr>
          <w:noProof/>
          <w:kern w:val="2"/>
          <w:sz w:val="24"/>
          <w:szCs w:val="24"/>
          <w14:ligatures w14:val="standardContextual"/>
        </w:rPr>
      </w:pPr>
      <w:hyperlink w:anchor="_Toc182771218" w:history="1">
        <w:r w:rsidRPr="00555C08">
          <w:rPr>
            <w:rStyle w:val="Hyperlink"/>
            <w:rFonts w:ascii="Symbol" w:hAnsi="Symbol" w:cs="Arial"/>
            <w:noProof/>
            <w:u w:val="none"/>
          </w:rPr>
          <w:t></w:t>
        </w:r>
        <w:r>
          <w:rPr>
            <w:noProof/>
            <w:kern w:val="2"/>
            <w:sz w:val="24"/>
            <w:szCs w:val="24"/>
            <w14:ligatures w14:val="standardContextual"/>
          </w:rPr>
          <w:tab/>
        </w:r>
        <w:r w:rsidRPr="00D118D0">
          <w:rPr>
            <w:rStyle w:val="Hyperlink"/>
            <w:rFonts w:ascii="Arial" w:hAnsi="Arial" w:cs="Arial"/>
            <w:noProof/>
          </w:rPr>
          <w:t>Memory:</w:t>
        </w:r>
        <w:r>
          <w:rPr>
            <w:noProof/>
            <w:webHidden/>
          </w:rPr>
          <w:tab/>
        </w:r>
        <w:r>
          <w:rPr>
            <w:noProof/>
            <w:webHidden/>
          </w:rPr>
          <w:fldChar w:fldCharType="begin"/>
        </w:r>
        <w:r>
          <w:rPr>
            <w:noProof/>
            <w:webHidden/>
          </w:rPr>
          <w:instrText xml:space="preserve"> PAGEREF _Toc182771218 \h </w:instrText>
        </w:r>
        <w:r>
          <w:rPr>
            <w:noProof/>
            <w:webHidden/>
          </w:rPr>
        </w:r>
        <w:r>
          <w:rPr>
            <w:noProof/>
            <w:webHidden/>
          </w:rPr>
          <w:fldChar w:fldCharType="separate"/>
        </w:r>
        <w:r>
          <w:rPr>
            <w:noProof/>
            <w:webHidden/>
          </w:rPr>
          <w:t>5</w:t>
        </w:r>
        <w:r>
          <w:rPr>
            <w:noProof/>
            <w:webHidden/>
          </w:rPr>
          <w:fldChar w:fldCharType="end"/>
        </w:r>
      </w:hyperlink>
    </w:p>
    <w:p w14:paraId="2F6032F0" w14:textId="77777777" w:rsidR="001F20AC" w:rsidRDefault="001F20AC" w:rsidP="001F20AC">
      <w:pPr>
        <w:pStyle w:val="TOC3"/>
        <w:rPr>
          <w:noProof/>
          <w:kern w:val="2"/>
          <w:sz w:val="24"/>
          <w:szCs w:val="24"/>
          <w14:ligatures w14:val="standardContextual"/>
        </w:rPr>
      </w:pPr>
      <w:hyperlink w:anchor="_Toc182771222" w:history="1">
        <w:r w:rsidRPr="00555C08">
          <w:rPr>
            <w:rStyle w:val="Hyperlink"/>
            <w:rFonts w:ascii="Symbol" w:hAnsi="Symbol" w:cs="Arial"/>
            <w:noProof/>
            <w:u w:val="none"/>
          </w:rPr>
          <w:t></w:t>
        </w:r>
        <w:r>
          <w:rPr>
            <w:noProof/>
            <w:kern w:val="2"/>
            <w:sz w:val="24"/>
            <w:szCs w:val="24"/>
            <w14:ligatures w14:val="standardContextual"/>
          </w:rPr>
          <w:tab/>
        </w:r>
        <w:r w:rsidRPr="00D118D0">
          <w:rPr>
            <w:rStyle w:val="Hyperlink"/>
            <w:rFonts w:ascii="Arial" w:hAnsi="Arial" w:cs="Arial"/>
            <w:noProof/>
          </w:rPr>
          <w:t>Organization:</w:t>
        </w:r>
        <w:r>
          <w:rPr>
            <w:noProof/>
            <w:webHidden/>
          </w:rPr>
          <w:tab/>
        </w:r>
        <w:r>
          <w:rPr>
            <w:noProof/>
            <w:webHidden/>
          </w:rPr>
          <w:fldChar w:fldCharType="begin"/>
        </w:r>
        <w:r>
          <w:rPr>
            <w:noProof/>
            <w:webHidden/>
          </w:rPr>
          <w:instrText xml:space="preserve"> PAGEREF _Toc182771222 \h </w:instrText>
        </w:r>
        <w:r>
          <w:rPr>
            <w:noProof/>
            <w:webHidden/>
          </w:rPr>
        </w:r>
        <w:r>
          <w:rPr>
            <w:noProof/>
            <w:webHidden/>
          </w:rPr>
          <w:fldChar w:fldCharType="separate"/>
        </w:r>
        <w:r>
          <w:rPr>
            <w:noProof/>
            <w:webHidden/>
          </w:rPr>
          <w:t>5</w:t>
        </w:r>
        <w:r>
          <w:rPr>
            <w:noProof/>
            <w:webHidden/>
          </w:rPr>
          <w:fldChar w:fldCharType="end"/>
        </w:r>
      </w:hyperlink>
    </w:p>
    <w:p w14:paraId="188EE90C" w14:textId="77777777" w:rsidR="001F20AC" w:rsidRDefault="001F20AC" w:rsidP="005031C8">
      <w:pPr>
        <w:pStyle w:val="TOC2"/>
        <w:rPr>
          <w:noProof/>
          <w:kern w:val="2"/>
          <w:sz w:val="24"/>
          <w:szCs w:val="24"/>
          <w14:ligatures w14:val="standardContextual"/>
        </w:rPr>
      </w:pPr>
      <w:hyperlink w:anchor="_Toc182771226" w:history="1">
        <w:r w:rsidRPr="00D118D0">
          <w:rPr>
            <w:rStyle w:val="Hyperlink"/>
            <w:rFonts w:ascii="Arial" w:hAnsi="Arial" w:cs="Arial"/>
            <w:noProof/>
          </w:rPr>
          <w:t>Section 3: The Connection to ADHD and Learning Challenges</w:t>
        </w:r>
        <w:r>
          <w:rPr>
            <w:noProof/>
            <w:webHidden/>
          </w:rPr>
          <w:tab/>
        </w:r>
        <w:r>
          <w:rPr>
            <w:noProof/>
            <w:webHidden/>
          </w:rPr>
          <w:fldChar w:fldCharType="begin"/>
        </w:r>
        <w:r>
          <w:rPr>
            <w:noProof/>
            <w:webHidden/>
          </w:rPr>
          <w:instrText xml:space="preserve"> PAGEREF _Toc182771226 \h </w:instrText>
        </w:r>
        <w:r>
          <w:rPr>
            <w:noProof/>
            <w:webHidden/>
          </w:rPr>
        </w:r>
        <w:r>
          <w:rPr>
            <w:noProof/>
            <w:webHidden/>
          </w:rPr>
          <w:fldChar w:fldCharType="separate"/>
        </w:r>
        <w:r>
          <w:rPr>
            <w:noProof/>
            <w:webHidden/>
          </w:rPr>
          <w:t>7</w:t>
        </w:r>
        <w:r>
          <w:rPr>
            <w:noProof/>
            <w:webHidden/>
          </w:rPr>
          <w:fldChar w:fldCharType="end"/>
        </w:r>
      </w:hyperlink>
    </w:p>
    <w:p w14:paraId="3D8F2C41" w14:textId="77777777" w:rsidR="001F20AC" w:rsidRDefault="001F20AC" w:rsidP="005031C8">
      <w:pPr>
        <w:pStyle w:val="TOC2"/>
        <w:rPr>
          <w:noProof/>
          <w:kern w:val="2"/>
          <w:sz w:val="24"/>
          <w:szCs w:val="24"/>
          <w14:ligatures w14:val="standardContextual"/>
        </w:rPr>
      </w:pPr>
      <w:hyperlink w:anchor="_Toc182771229" w:history="1">
        <w:r w:rsidRPr="00D118D0">
          <w:rPr>
            <w:rStyle w:val="Hyperlink"/>
            <w:rFonts w:ascii="Arial" w:hAnsi="Arial" w:cs="Arial"/>
            <w:noProof/>
          </w:rPr>
          <w:t>Section 4: Auditory and Visual Processing Challenges in the Workplace</w:t>
        </w:r>
        <w:r>
          <w:rPr>
            <w:noProof/>
            <w:webHidden/>
          </w:rPr>
          <w:tab/>
        </w:r>
        <w:r>
          <w:rPr>
            <w:noProof/>
            <w:webHidden/>
          </w:rPr>
          <w:fldChar w:fldCharType="begin"/>
        </w:r>
        <w:r>
          <w:rPr>
            <w:noProof/>
            <w:webHidden/>
          </w:rPr>
          <w:instrText xml:space="preserve"> PAGEREF _Toc182771229 \h </w:instrText>
        </w:r>
        <w:r>
          <w:rPr>
            <w:noProof/>
            <w:webHidden/>
          </w:rPr>
        </w:r>
        <w:r>
          <w:rPr>
            <w:noProof/>
            <w:webHidden/>
          </w:rPr>
          <w:fldChar w:fldCharType="separate"/>
        </w:r>
        <w:r>
          <w:rPr>
            <w:noProof/>
            <w:webHidden/>
          </w:rPr>
          <w:t>9</w:t>
        </w:r>
        <w:r>
          <w:rPr>
            <w:noProof/>
            <w:webHidden/>
          </w:rPr>
          <w:fldChar w:fldCharType="end"/>
        </w:r>
      </w:hyperlink>
    </w:p>
    <w:p w14:paraId="38A18A9D" w14:textId="77777777" w:rsidR="001F20AC" w:rsidRDefault="001F20AC" w:rsidP="001F20AC">
      <w:pPr>
        <w:pStyle w:val="TOC3"/>
        <w:rPr>
          <w:noProof/>
          <w:kern w:val="2"/>
          <w:sz w:val="24"/>
          <w:szCs w:val="24"/>
          <w14:ligatures w14:val="standardContextual"/>
        </w:rPr>
      </w:pPr>
      <w:hyperlink w:anchor="_Toc182771230" w:history="1">
        <w:r w:rsidRPr="00D118D0">
          <w:rPr>
            <w:rStyle w:val="Hyperlink"/>
            <w:rFonts w:ascii="Arial" w:hAnsi="Arial" w:cs="Arial"/>
            <w:noProof/>
          </w:rPr>
          <w:t>Auditory Challenges:</w:t>
        </w:r>
        <w:r>
          <w:rPr>
            <w:noProof/>
            <w:webHidden/>
          </w:rPr>
          <w:tab/>
        </w:r>
        <w:r>
          <w:rPr>
            <w:noProof/>
            <w:webHidden/>
          </w:rPr>
          <w:fldChar w:fldCharType="begin"/>
        </w:r>
        <w:r>
          <w:rPr>
            <w:noProof/>
            <w:webHidden/>
          </w:rPr>
          <w:instrText xml:space="preserve"> PAGEREF _Toc182771230 \h </w:instrText>
        </w:r>
        <w:r>
          <w:rPr>
            <w:noProof/>
            <w:webHidden/>
          </w:rPr>
        </w:r>
        <w:r>
          <w:rPr>
            <w:noProof/>
            <w:webHidden/>
          </w:rPr>
          <w:fldChar w:fldCharType="separate"/>
        </w:r>
        <w:r>
          <w:rPr>
            <w:noProof/>
            <w:webHidden/>
          </w:rPr>
          <w:t>9</w:t>
        </w:r>
        <w:r>
          <w:rPr>
            <w:noProof/>
            <w:webHidden/>
          </w:rPr>
          <w:fldChar w:fldCharType="end"/>
        </w:r>
      </w:hyperlink>
    </w:p>
    <w:p w14:paraId="284F6A13" w14:textId="77777777" w:rsidR="001F20AC" w:rsidRDefault="001F20AC" w:rsidP="001F20AC">
      <w:pPr>
        <w:pStyle w:val="TOC3"/>
        <w:rPr>
          <w:noProof/>
          <w:kern w:val="2"/>
          <w:sz w:val="24"/>
          <w:szCs w:val="24"/>
          <w14:ligatures w14:val="standardContextual"/>
        </w:rPr>
      </w:pPr>
      <w:hyperlink w:anchor="_Toc182771231" w:history="1">
        <w:r w:rsidRPr="00D118D0">
          <w:rPr>
            <w:rStyle w:val="Hyperlink"/>
            <w:rFonts w:ascii="Arial" w:hAnsi="Arial" w:cs="Arial"/>
            <w:noProof/>
          </w:rPr>
          <w:t>Visual Challenges:</w:t>
        </w:r>
        <w:r>
          <w:rPr>
            <w:noProof/>
            <w:webHidden/>
          </w:rPr>
          <w:tab/>
        </w:r>
        <w:r>
          <w:rPr>
            <w:noProof/>
            <w:webHidden/>
          </w:rPr>
          <w:fldChar w:fldCharType="begin"/>
        </w:r>
        <w:r>
          <w:rPr>
            <w:noProof/>
            <w:webHidden/>
          </w:rPr>
          <w:instrText xml:space="preserve"> PAGEREF _Toc182771231 \h </w:instrText>
        </w:r>
        <w:r>
          <w:rPr>
            <w:noProof/>
            <w:webHidden/>
          </w:rPr>
        </w:r>
        <w:r>
          <w:rPr>
            <w:noProof/>
            <w:webHidden/>
          </w:rPr>
          <w:fldChar w:fldCharType="separate"/>
        </w:r>
        <w:r>
          <w:rPr>
            <w:noProof/>
            <w:webHidden/>
          </w:rPr>
          <w:t>9</w:t>
        </w:r>
        <w:r>
          <w:rPr>
            <w:noProof/>
            <w:webHidden/>
          </w:rPr>
          <w:fldChar w:fldCharType="end"/>
        </w:r>
      </w:hyperlink>
    </w:p>
    <w:p w14:paraId="09A527DB" w14:textId="77777777" w:rsidR="001F20AC" w:rsidRDefault="001F20AC" w:rsidP="001F20AC">
      <w:pPr>
        <w:pStyle w:val="TOC3"/>
        <w:rPr>
          <w:noProof/>
          <w:kern w:val="2"/>
          <w:sz w:val="24"/>
          <w:szCs w:val="24"/>
          <w14:ligatures w14:val="standardContextual"/>
        </w:rPr>
      </w:pPr>
      <w:hyperlink w:anchor="_Toc182771232" w:history="1">
        <w:r w:rsidRPr="00D118D0">
          <w:rPr>
            <w:rStyle w:val="Hyperlink"/>
            <w:rFonts w:ascii="Arial" w:hAnsi="Arial" w:cs="Arial"/>
            <w:noProof/>
          </w:rPr>
          <w:t>Common Workplace Scenarios:</w:t>
        </w:r>
        <w:r>
          <w:rPr>
            <w:noProof/>
            <w:webHidden/>
          </w:rPr>
          <w:tab/>
        </w:r>
        <w:r>
          <w:rPr>
            <w:noProof/>
            <w:webHidden/>
          </w:rPr>
          <w:fldChar w:fldCharType="begin"/>
        </w:r>
        <w:r>
          <w:rPr>
            <w:noProof/>
            <w:webHidden/>
          </w:rPr>
          <w:instrText xml:space="preserve"> PAGEREF _Toc182771232 \h </w:instrText>
        </w:r>
        <w:r>
          <w:rPr>
            <w:noProof/>
            <w:webHidden/>
          </w:rPr>
        </w:r>
        <w:r>
          <w:rPr>
            <w:noProof/>
            <w:webHidden/>
          </w:rPr>
          <w:fldChar w:fldCharType="separate"/>
        </w:r>
        <w:r>
          <w:rPr>
            <w:noProof/>
            <w:webHidden/>
          </w:rPr>
          <w:t>9</w:t>
        </w:r>
        <w:r>
          <w:rPr>
            <w:noProof/>
            <w:webHidden/>
          </w:rPr>
          <w:fldChar w:fldCharType="end"/>
        </w:r>
      </w:hyperlink>
    </w:p>
    <w:p w14:paraId="1FF6C4F1" w14:textId="77777777" w:rsidR="001F20AC" w:rsidRDefault="001F20AC" w:rsidP="005031C8">
      <w:pPr>
        <w:pStyle w:val="TOC2"/>
        <w:rPr>
          <w:noProof/>
          <w:kern w:val="2"/>
          <w:sz w:val="24"/>
          <w:szCs w:val="24"/>
          <w14:ligatures w14:val="standardContextual"/>
        </w:rPr>
      </w:pPr>
      <w:hyperlink w:anchor="_Toc182771233" w:history="1">
        <w:r w:rsidRPr="00D118D0">
          <w:rPr>
            <w:rStyle w:val="Hyperlink"/>
            <w:rFonts w:ascii="Arial" w:hAnsi="Arial" w:cs="Arial"/>
            <w:noProof/>
          </w:rPr>
          <w:t>Section 5: What You Can Do Right Now</w:t>
        </w:r>
        <w:r>
          <w:rPr>
            <w:noProof/>
            <w:webHidden/>
          </w:rPr>
          <w:tab/>
        </w:r>
        <w:r>
          <w:rPr>
            <w:noProof/>
            <w:webHidden/>
          </w:rPr>
          <w:fldChar w:fldCharType="begin"/>
        </w:r>
        <w:r>
          <w:rPr>
            <w:noProof/>
            <w:webHidden/>
          </w:rPr>
          <w:instrText xml:space="preserve"> PAGEREF _Toc182771233 \h </w:instrText>
        </w:r>
        <w:r>
          <w:rPr>
            <w:noProof/>
            <w:webHidden/>
          </w:rPr>
        </w:r>
        <w:r>
          <w:rPr>
            <w:noProof/>
            <w:webHidden/>
          </w:rPr>
          <w:fldChar w:fldCharType="separate"/>
        </w:r>
        <w:r>
          <w:rPr>
            <w:noProof/>
            <w:webHidden/>
          </w:rPr>
          <w:t>10</w:t>
        </w:r>
        <w:r>
          <w:rPr>
            <w:noProof/>
            <w:webHidden/>
          </w:rPr>
          <w:fldChar w:fldCharType="end"/>
        </w:r>
      </w:hyperlink>
    </w:p>
    <w:p w14:paraId="58EE16DC" w14:textId="77777777" w:rsidR="001F20AC" w:rsidRDefault="001F20AC" w:rsidP="005031C8">
      <w:pPr>
        <w:pStyle w:val="TOC2"/>
        <w:rPr>
          <w:noProof/>
          <w:kern w:val="2"/>
          <w:sz w:val="24"/>
          <w:szCs w:val="24"/>
          <w14:ligatures w14:val="standardContextual"/>
        </w:rPr>
      </w:pPr>
      <w:hyperlink w:anchor="_Toc182771234" w:history="1">
        <w:r w:rsidRPr="00D118D0">
          <w:rPr>
            <w:rStyle w:val="Hyperlink"/>
            <w:rFonts w:ascii="Arial" w:hAnsi="Arial" w:cs="Arial"/>
            <w:noProof/>
          </w:rPr>
          <w:t>Section 6: Tools and Resources for Support</w:t>
        </w:r>
        <w:r>
          <w:rPr>
            <w:noProof/>
            <w:webHidden/>
          </w:rPr>
          <w:tab/>
        </w:r>
        <w:r>
          <w:rPr>
            <w:noProof/>
            <w:webHidden/>
          </w:rPr>
          <w:fldChar w:fldCharType="begin"/>
        </w:r>
        <w:r>
          <w:rPr>
            <w:noProof/>
            <w:webHidden/>
          </w:rPr>
          <w:instrText xml:space="preserve"> PAGEREF _Toc182771234 \h </w:instrText>
        </w:r>
        <w:r>
          <w:rPr>
            <w:noProof/>
            <w:webHidden/>
          </w:rPr>
        </w:r>
        <w:r>
          <w:rPr>
            <w:noProof/>
            <w:webHidden/>
          </w:rPr>
          <w:fldChar w:fldCharType="separate"/>
        </w:r>
        <w:r>
          <w:rPr>
            <w:noProof/>
            <w:webHidden/>
          </w:rPr>
          <w:t>11</w:t>
        </w:r>
        <w:r>
          <w:rPr>
            <w:noProof/>
            <w:webHidden/>
          </w:rPr>
          <w:fldChar w:fldCharType="end"/>
        </w:r>
      </w:hyperlink>
    </w:p>
    <w:p w14:paraId="6837F1D0" w14:textId="447489ED" w:rsidR="005031C8" w:rsidRDefault="005031C8" w:rsidP="005031C8">
      <w:pPr>
        <w:pStyle w:val="TOC2"/>
        <w:rPr>
          <w:noProof/>
          <w:kern w:val="2"/>
          <w:sz w:val="24"/>
          <w:szCs w:val="24"/>
          <w14:ligatures w14:val="standardContextual"/>
        </w:rPr>
      </w:pPr>
      <w:hyperlink w:anchor="_Toc182771234" w:history="1">
        <w:r>
          <w:rPr>
            <w:rStyle w:val="Hyperlink"/>
            <w:rFonts w:ascii="Arial" w:hAnsi="Arial" w:cs="Arial"/>
            <w:noProof/>
          </w:rPr>
          <w:t>Conclusion</w:t>
        </w:r>
        <w:r>
          <w:rPr>
            <w:noProof/>
            <w:webHidden/>
          </w:rPr>
          <w:tab/>
        </w:r>
        <w:r>
          <w:rPr>
            <w:noProof/>
            <w:webHidden/>
          </w:rPr>
          <w:fldChar w:fldCharType="begin"/>
        </w:r>
        <w:r>
          <w:rPr>
            <w:noProof/>
            <w:webHidden/>
          </w:rPr>
          <w:instrText xml:space="preserve"> PAGEREF _Toc182771234 \h </w:instrText>
        </w:r>
        <w:r>
          <w:rPr>
            <w:noProof/>
            <w:webHidden/>
          </w:rPr>
        </w:r>
        <w:r>
          <w:rPr>
            <w:noProof/>
            <w:webHidden/>
          </w:rPr>
          <w:fldChar w:fldCharType="separate"/>
        </w:r>
        <w:r>
          <w:rPr>
            <w:noProof/>
            <w:webHidden/>
          </w:rPr>
          <w:t>11</w:t>
        </w:r>
        <w:r>
          <w:rPr>
            <w:noProof/>
            <w:webHidden/>
          </w:rPr>
          <w:fldChar w:fldCharType="end"/>
        </w:r>
      </w:hyperlink>
    </w:p>
    <w:p w14:paraId="07FEF39D" w14:textId="5772465C" w:rsidR="005031C8" w:rsidRDefault="005031C8">
      <w:pPr>
        <w:rPr>
          <w:rFonts w:ascii="Arial" w:eastAsiaTheme="majorEastAsia" w:hAnsi="Arial" w:cs="Arial"/>
          <w:b/>
          <w:bCs/>
          <w:color w:val="4F81BD" w:themeColor="accent1"/>
          <w:sz w:val="28"/>
          <w:szCs w:val="28"/>
        </w:rPr>
      </w:pPr>
      <w:r>
        <w:rPr>
          <w:rFonts w:ascii="Arial" w:eastAsiaTheme="majorEastAsia" w:hAnsi="Arial" w:cs="Arial"/>
          <w:b/>
          <w:bCs/>
          <w:color w:val="4F81BD" w:themeColor="accent1"/>
          <w:sz w:val="28"/>
          <w:szCs w:val="28"/>
        </w:rPr>
        <w:br w:type="page"/>
      </w:r>
    </w:p>
    <w:p w14:paraId="09D5069A" w14:textId="69E0B541" w:rsidR="0002288F" w:rsidRPr="00B32542" w:rsidRDefault="0002288F" w:rsidP="0002288F">
      <w:pPr>
        <w:pStyle w:val="Heading2"/>
        <w:spacing w:before="0" w:line="240" w:lineRule="auto"/>
        <w:ind w:left="-180" w:right="-360"/>
        <w:rPr>
          <w:rFonts w:ascii="Arial" w:hAnsi="Arial" w:cs="Arial"/>
          <w:sz w:val="28"/>
          <w:szCs w:val="28"/>
        </w:rPr>
      </w:pPr>
      <w:bookmarkStart w:id="18" w:name="_Toc182771205"/>
      <w:r w:rsidRPr="00B32542">
        <w:rPr>
          <w:rFonts w:ascii="Arial" w:hAnsi="Arial" w:cs="Arial"/>
          <w:sz w:val="28"/>
          <w:szCs w:val="28"/>
        </w:rPr>
        <w:lastRenderedPageBreak/>
        <w:t>Introduction</w:t>
      </w:r>
      <w:bookmarkEnd w:id="15"/>
      <w:bookmarkEnd w:id="16"/>
      <w:bookmarkEnd w:id="17"/>
      <w:bookmarkEnd w:id="18"/>
    </w:p>
    <w:p w14:paraId="3D47CE10" w14:textId="77777777" w:rsidR="0002288F" w:rsidRDefault="0002288F" w:rsidP="002742A0">
      <w:pPr>
        <w:spacing w:after="0" w:line="240" w:lineRule="auto"/>
        <w:ind w:left="-180" w:right="-360"/>
        <w:rPr>
          <w:rFonts w:ascii="Arial" w:hAnsi="Arial" w:cs="Arial"/>
          <w:sz w:val="24"/>
          <w:szCs w:val="24"/>
        </w:rPr>
      </w:pPr>
    </w:p>
    <w:p w14:paraId="64AF8C9D" w14:textId="4C6AEE61" w:rsidR="005335D1" w:rsidRPr="002742A0" w:rsidRDefault="00000000" w:rsidP="00D4007B">
      <w:pPr>
        <w:spacing w:after="0" w:line="240" w:lineRule="auto"/>
        <w:ind w:left="-180" w:right="-360"/>
        <w:rPr>
          <w:rFonts w:ascii="Arial" w:hAnsi="Arial" w:cs="Arial"/>
          <w:sz w:val="24"/>
          <w:szCs w:val="24"/>
        </w:rPr>
      </w:pPr>
      <w:r w:rsidRPr="002742A0">
        <w:rPr>
          <w:rFonts w:ascii="Arial" w:hAnsi="Arial" w:cs="Arial"/>
          <w:sz w:val="24"/>
          <w:szCs w:val="24"/>
        </w:rPr>
        <w:t>Navigating auditory and visual processing challenges can feel overwhelming, but you’re not alone. This guide is designed to help you understand these challenges, recognize their potential impact, and take the first steps toward meaningful solutions. Whether you’re experiencing them yourself or supporting a loved one, this guide provides clarity and actionable strategies to move forward.</w:t>
      </w:r>
    </w:p>
    <w:p w14:paraId="7DFA10AD" w14:textId="77777777" w:rsidR="002742A0" w:rsidRPr="002742A0" w:rsidRDefault="002742A0" w:rsidP="00D4007B">
      <w:pPr>
        <w:spacing w:after="0" w:line="240" w:lineRule="auto"/>
        <w:ind w:left="-180" w:right="-360"/>
        <w:rPr>
          <w:rFonts w:ascii="Arial" w:hAnsi="Arial" w:cs="Arial"/>
          <w:sz w:val="24"/>
          <w:szCs w:val="24"/>
        </w:rPr>
      </w:pPr>
    </w:p>
    <w:p w14:paraId="3DB23E73" w14:textId="77777777" w:rsidR="005335D1" w:rsidRPr="002742A0" w:rsidRDefault="00000000" w:rsidP="00D4007B">
      <w:pPr>
        <w:spacing w:after="0" w:line="240" w:lineRule="auto"/>
        <w:ind w:left="-180" w:right="-360"/>
        <w:rPr>
          <w:rFonts w:ascii="Arial" w:hAnsi="Arial" w:cs="Arial"/>
          <w:sz w:val="24"/>
          <w:szCs w:val="24"/>
        </w:rPr>
      </w:pPr>
      <w:r w:rsidRPr="002742A0">
        <w:rPr>
          <w:rFonts w:ascii="Arial" w:hAnsi="Arial" w:cs="Arial"/>
          <w:sz w:val="24"/>
          <w:szCs w:val="24"/>
        </w:rPr>
        <w:t>Processing challenges are not a reflection of intelligence or effort; they are simply a different way the brain interprets information. By identifying and addressing these challenges, you can unlock focus, organization, and success in everyday life.</w:t>
      </w:r>
    </w:p>
    <w:p w14:paraId="0C72211B" w14:textId="77777777" w:rsidR="00862E0F" w:rsidRDefault="00862E0F" w:rsidP="00D4007B">
      <w:pPr>
        <w:spacing w:after="0" w:line="240" w:lineRule="auto"/>
      </w:pPr>
    </w:p>
    <w:p w14:paraId="4E22E568" w14:textId="7E3018C2" w:rsidR="00D4007B" w:rsidRDefault="00B633A7" w:rsidP="006513B1">
      <w:pPr>
        <w:spacing w:after="0" w:line="240" w:lineRule="auto"/>
        <w:ind w:left="-180"/>
        <w:rPr>
          <w:rFonts w:ascii="Arial" w:hAnsi="Arial" w:cs="Arial"/>
          <w:sz w:val="24"/>
          <w:szCs w:val="24"/>
        </w:rPr>
      </w:pPr>
      <w:bookmarkStart w:id="19" w:name="_Toc182765500"/>
      <w:r w:rsidRPr="00B633A7">
        <w:rPr>
          <w:rFonts w:ascii="Arial" w:hAnsi="Arial" w:cs="Arial"/>
          <w:sz w:val="24"/>
          <w:szCs w:val="24"/>
        </w:rPr>
        <w:t xml:space="preserve">Whether you’re just starting to explore these challenges or have already completed the </w:t>
      </w:r>
      <w:r w:rsidRPr="00D6384F">
        <w:rPr>
          <w:rFonts w:ascii="Arial" w:hAnsi="Arial" w:cs="Arial"/>
          <w:b/>
          <w:bCs/>
          <w:sz w:val="24"/>
          <w:szCs w:val="24"/>
        </w:rPr>
        <w:t>Free Brief Assessment</w:t>
      </w:r>
      <w:r w:rsidRPr="00B633A7">
        <w:rPr>
          <w:rFonts w:ascii="Arial" w:hAnsi="Arial" w:cs="Arial"/>
          <w:sz w:val="24"/>
          <w:szCs w:val="24"/>
        </w:rPr>
        <w:t xml:space="preserve">, the next step is understanding how to take control. </w:t>
      </w:r>
    </w:p>
    <w:p w14:paraId="03143189" w14:textId="2BC7A4D1" w:rsidR="00A13B0D" w:rsidRPr="00B633A7" w:rsidRDefault="00B633A7" w:rsidP="00D4007B">
      <w:pPr>
        <w:spacing w:after="0" w:line="240" w:lineRule="auto"/>
        <w:ind w:left="-180"/>
        <w:rPr>
          <w:rFonts w:ascii="Arial" w:eastAsiaTheme="majorEastAsia" w:hAnsi="Arial" w:cs="Arial"/>
          <w:b/>
          <w:bCs/>
          <w:color w:val="4F81BD" w:themeColor="accent1"/>
          <w:sz w:val="28"/>
          <w:szCs w:val="28"/>
        </w:rPr>
      </w:pPr>
      <w:r w:rsidRPr="00B633A7">
        <w:rPr>
          <w:rFonts w:ascii="Arial" w:hAnsi="Arial" w:cs="Arial"/>
          <w:sz w:val="24"/>
          <w:szCs w:val="24"/>
        </w:rPr>
        <w:t xml:space="preserve">Schedule a </w:t>
      </w:r>
      <w:r w:rsidRPr="007F6574">
        <w:rPr>
          <w:rFonts w:ascii="Arial" w:hAnsi="Arial" w:cs="Arial"/>
          <w:b/>
          <w:bCs/>
          <w:sz w:val="24"/>
          <w:szCs w:val="24"/>
        </w:rPr>
        <w:t>consultation</w:t>
      </w:r>
      <w:r w:rsidRPr="00B633A7">
        <w:rPr>
          <w:rFonts w:ascii="Arial" w:hAnsi="Arial" w:cs="Arial"/>
          <w:sz w:val="24"/>
          <w:szCs w:val="24"/>
        </w:rPr>
        <w:t xml:space="preserve"> with Dr. Connie McReynolds to uncover personalized solutions tailored to you or your child. </w:t>
      </w:r>
      <w:r w:rsidR="00A13B0D" w:rsidRPr="00B633A7">
        <w:rPr>
          <w:rFonts w:ascii="Arial" w:hAnsi="Arial" w:cs="Arial"/>
          <w:sz w:val="28"/>
          <w:szCs w:val="28"/>
        </w:rPr>
        <w:br w:type="page"/>
      </w:r>
    </w:p>
    <w:p w14:paraId="7A128C54" w14:textId="0DD36D49" w:rsidR="005335D1" w:rsidRPr="00B32542" w:rsidRDefault="00000000" w:rsidP="002742A0">
      <w:pPr>
        <w:pStyle w:val="Heading2"/>
        <w:spacing w:before="0" w:line="240" w:lineRule="auto"/>
        <w:ind w:left="-180" w:right="-360"/>
        <w:rPr>
          <w:rFonts w:ascii="Arial" w:hAnsi="Arial" w:cs="Arial"/>
          <w:sz w:val="28"/>
          <w:szCs w:val="28"/>
        </w:rPr>
      </w:pPr>
      <w:bookmarkStart w:id="20" w:name="_Toc182769263"/>
      <w:bookmarkStart w:id="21" w:name="_Toc182770933"/>
      <w:bookmarkStart w:id="22" w:name="_Toc182771206"/>
      <w:r w:rsidRPr="00B32542">
        <w:rPr>
          <w:rFonts w:ascii="Arial" w:hAnsi="Arial" w:cs="Arial"/>
          <w:sz w:val="28"/>
          <w:szCs w:val="28"/>
        </w:rPr>
        <w:lastRenderedPageBreak/>
        <w:t>Section 1: What Are Auditory and Visual Processing Challenges?</w:t>
      </w:r>
      <w:bookmarkEnd w:id="19"/>
      <w:bookmarkEnd w:id="20"/>
      <w:bookmarkEnd w:id="21"/>
      <w:bookmarkEnd w:id="22"/>
    </w:p>
    <w:p w14:paraId="341D6933" w14:textId="77777777" w:rsidR="002742A0" w:rsidRDefault="002742A0" w:rsidP="002742A0">
      <w:pPr>
        <w:spacing w:after="0" w:line="240" w:lineRule="auto"/>
        <w:ind w:left="-180" w:right="-360"/>
        <w:rPr>
          <w:rFonts w:ascii="Arial" w:hAnsi="Arial" w:cs="Arial"/>
        </w:rPr>
      </w:pPr>
    </w:p>
    <w:p w14:paraId="349E6874" w14:textId="7D5EACF0" w:rsidR="005335D1" w:rsidRPr="002742A0"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Auditory and visual processing challenges are not about the ability to hear or see but rather how the brain processes and makes sense of sounds and visual information.</w:t>
      </w:r>
    </w:p>
    <w:p w14:paraId="79BDDD56" w14:textId="77777777" w:rsidR="002742A0" w:rsidRDefault="002742A0" w:rsidP="002742A0">
      <w:pPr>
        <w:pStyle w:val="Heading3"/>
        <w:spacing w:before="0" w:line="240" w:lineRule="auto"/>
        <w:ind w:left="-180" w:right="-360"/>
        <w:rPr>
          <w:rFonts w:ascii="Arial" w:hAnsi="Arial" w:cs="Arial"/>
        </w:rPr>
      </w:pPr>
    </w:p>
    <w:p w14:paraId="3C1A0062" w14:textId="5F953277" w:rsidR="005335D1" w:rsidRPr="00862495" w:rsidRDefault="00000000" w:rsidP="002742A0">
      <w:pPr>
        <w:pStyle w:val="Heading3"/>
        <w:spacing w:before="0" w:line="240" w:lineRule="auto"/>
        <w:ind w:left="-180" w:right="-360"/>
        <w:rPr>
          <w:rFonts w:ascii="Arial" w:hAnsi="Arial" w:cs="Arial"/>
          <w:color w:val="auto"/>
          <w:sz w:val="24"/>
          <w:szCs w:val="24"/>
        </w:rPr>
      </w:pPr>
      <w:bookmarkStart w:id="23" w:name="_Toc182765501"/>
      <w:bookmarkStart w:id="24" w:name="_Toc182769264"/>
      <w:bookmarkStart w:id="25" w:name="_Toc182770934"/>
      <w:bookmarkStart w:id="26" w:name="_Toc182771207"/>
      <w:r w:rsidRPr="00862495">
        <w:rPr>
          <w:rFonts w:ascii="Arial" w:hAnsi="Arial" w:cs="Arial"/>
          <w:color w:val="auto"/>
          <w:sz w:val="24"/>
          <w:szCs w:val="24"/>
        </w:rPr>
        <w:t>Auditory Processing</w:t>
      </w:r>
      <w:bookmarkEnd w:id="23"/>
      <w:bookmarkEnd w:id="24"/>
      <w:bookmarkEnd w:id="25"/>
      <w:bookmarkEnd w:id="26"/>
    </w:p>
    <w:p w14:paraId="4C8D8C10" w14:textId="77777777" w:rsidR="005335D1" w:rsidRPr="002742A0"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Difficulty interpreting and organizing spoken information, following verbal directions, or distinguishing sounds.</w:t>
      </w:r>
    </w:p>
    <w:p w14:paraId="7141D9D9" w14:textId="77777777" w:rsidR="002742A0" w:rsidRPr="002742A0" w:rsidRDefault="002742A0" w:rsidP="002742A0">
      <w:pPr>
        <w:pStyle w:val="Heading3"/>
        <w:spacing w:before="0" w:line="240" w:lineRule="auto"/>
        <w:ind w:left="-180" w:right="-360"/>
        <w:rPr>
          <w:rFonts w:ascii="Arial" w:hAnsi="Arial" w:cs="Arial"/>
          <w:sz w:val="24"/>
          <w:szCs w:val="24"/>
        </w:rPr>
      </w:pPr>
    </w:p>
    <w:p w14:paraId="6D432132" w14:textId="03E131D8" w:rsidR="005335D1" w:rsidRPr="00862495" w:rsidRDefault="00000000" w:rsidP="002742A0">
      <w:pPr>
        <w:pStyle w:val="Heading3"/>
        <w:spacing w:before="0" w:line="240" w:lineRule="auto"/>
        <w:ind w:left="-180" w:right="-360"/>
        <w:rPr>
          <w:rFonts w:ascii="Arial" w:hAnsi="Arial" w:cs="Arial"/>
          <w:color w:val="auto"/>
          <w:sz w:val="24"/>
          <w:szCs w:val="24"/>
        </w:rPr>
      </w:pPr>
      <w:bookmarkStart w:id="27" w:name="_Toc182765502"/>
      <w:bookmarkStart w:id="28" w:name="_Toc182769265"/>
      <w:bookmarkStart w:id="29" w:name="_Toc182770935"/>
      <w:bookmarkStart w:id="30" w:name="_Toc182771208"/>
      <w:r w:rsidRPr="00862495">
        <w:rPr>
          <w:rFonts w:ascii="Arial" w:hAnsi="Arial" w:cs="Arial"/>
          <w:color w:val="auto"/>
          <w:sz w:val="24"/>
          <w:szCs w:val="24"/>
        </w:rPr>
        <w:t>Visual Processing</w:t>
      </w:r>
      <w:bookmarkEnd w:id="27"/>
      <w:bookmarkEnd w:id="28"/>
      <w:bookmarkEnd w:id="29"/>
      <w:bookmarkEnd w:id="30"/>
    </w:p>
    <w:p w14:paraId="435D5DC5" w14:textId="77777777" w:rsidR="005335D1" w:rsidRPr="002742A0"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Trouble interpreting what is seen, such as difficulties with reading, copying, or organizing visual information.</w:t>
      </w:r>
    </w:p>
    <w:p w14:paraId="29FF2278" w14:textId="77777777" w:rsidR="002742A0" w:rsidRPr="00862495" w:rsidRDefault="002742A0" w:rsidP="002742A0">
      <w:pPr>
        <w:pStyle w:val="Heading3"/>
        <w:spacing w:before="0" w:line="240" w:lineRule="auto"/>
        <w:ind w:left="-180" w:right="-360"/>
        <w:rPr>
          <w:rFonts w:ascii="Arial" w:hAnsi="Arial" w:cs="Arial"/>
          <w:color w:val="auto"/>
        </w:rPr>
      </w:pPr>
    </w:p>
    <w:p w14:paraId="6FE329E7" w14:textId="064F4462" w:rsidR="005335D1" w:rsidRPr="00862495" w:rsidRDefault="00000000" w:rsidP="002742A0">
      <w:pPr>
        <w:pStyle w:val="Heading3"/>
        <w:spacing w:before="0" w:line="240" w:lineRule="auto"/>
        <w:ind w:left="-180" w:right="-360"/>
        <w:rPr>
          <w:rFonts w:ascii="Arial" w:hAnsi="Arial" w:cs="Arial"/>
          <w:color w:val="auto"/>
          <w:sz w:val="26"/>
          <w:szCs w:val="26"/>
        </w:rPr>
      </w:pPr>
      <w:bookmarkStart w:id="31" w:name="_Toc182765503"/>
      <w:bookmarkStart w:id="32" w:name="_Toc182769266"/>
      <w:bookmarkStart w:id="33" w:name="_Toc182770936"/>
      <w:bookmarkStart w:id="34" w:name="_Toc182771209"/>
      <w:r w:rsidRPr="00862495">
        <w:rPr>
          <w:rFonts w:ascii="Arial" w:hAnsi="Arial" w:cs="Arial"/>
          <w:color w:val="auto"/>
          <w:sz w:val="26"/>
          <w:szCs w:val="26"/>
        </w:rPr>
        <w:t>Common Symptoms</w:t>
      </w:r>
      <w:bookmarkEnd w:id="31"/>
      <w:bookmarkEnd w:id="32"/>
      <w:bookmarkEnd w:id="33"/>
      <w:bookmarkEnd w:id="34"/>
    </w:p>
    <w:p w14:paraId="38E24EF5" w14:textId="77777777" w:rsidR="002742A0" w:rsidRPr="002742A0" w:rsidRDefault="002742A0" w:rsidP="002742A0">
      <w:pPr>
        <w:spacing w:after="0" w:line="240" w:lineRule="auto"/>
        <w:ind w:left="-180" w:right="-360"/>
        <w:rPr>
          <w:rFonts w:ascii="Arial" w:hAnsi="Arial" w:cs="Arial"/>
          <w:sz w:val="24"/>
          <w:szCs w:val="24"/>
        </w:rPr>
      </w:pPr>
    </w:p>
    <w:p w14:paraId="78CB6CDD" w14:textId="3BDA1848" w:rsidR="005335D1" w:rsidRPr="00B32542" w:rsidRDefault="00000000" w:rsidP="002742A0">
      <w:pPr>
        <w:spacing w:after="0" w:line="240" w:lineRule="auto"/>
        <w:ind w:left="-180" w:right="-360"/>
        <w:rPr>
          <w:rFonts w:ascii="Arial" w:hAnsi="Arial" w:cs="Arial"/>
          <w:b/>
          <w:bCs/>
          <w:sz w:val="24"/>
          <w:szCs w:val="24"/>
        </w:rPr>
      </w:pPr>
      <w:r w:rsidRPr="00B32542">
        <w:rPr>
          <w:rFonts w:ascii="Arial" w:hAnsi="Arial" w:cs="Arial"/>
          <w:b/>
          <w:bCs/>
          <w:sz w:val="24"/>
          <w:szCs w:val="24"/>
        </w:rPr>
        <w:t>Auditory Symptoms:</w:t>
      </w:r>
    </w:p>
    <w:p w14:paraId="7953523B" w14:textId="77777777" w:rsidR="00AD6D47" w:rsidRDefault="00000000" w:rsidP="00AD6D47">
      <w:pPr>
        <w:pStyle w:val="ListBullet"/>
        <w:numPr>
          <w:ilvl w:val="0"/>
          <w:numId w:val="22"/>
        </w:numPr>
        <w:spacing w:after="0" w:line="240" w:lineRule="auto"/>
        <w:ind w:right="-360"/>
        <w:rPr>
          <w:rFonts w:ascii="Arial" w:hAnsi="Arial" w:cs="Arial"/>
          <w:sz w:val="24"/>
          <w:szCs w:val="24"/>
        </w:rPr>
      </w:pPr>
      <w:r w:rsidRPr="002742A0">
        <w:rPr>
          <w:rFonts w:ascii="Arial" w:hAnsi="Arial" w:cs="Arial"/>
          <w:sz w:val="24"/>
          <w:szCs w:val="24"/>
        </w:rPr>
        <w:t>Frequently asking for repetition.</w:t>
      </w:r>
    </w:p>
    <w:p w14:paraId="5F455D91" w14:textId="77777777" w:rsidR="00AD6D47" w:rsidRDefault="00000000" w:rsidP="00AD6D47">
      <w:pPr>
        <w:pStyle w:val="ListBullet"/>
        <w:numPr>
          <w:ilvl w:val="0"/>
          <w:numId w:val="22"/>
        </w:numPr>
        <w:spacing w:after="0" w:line="240" w:lineRule="auto"/>
        <w:ind w:right="-360"/>
        <w:rPr>
          <w:rFonts w:ascii="Arial" w:hAnsi="Arial" w:cs="Arial"/>
          <w:sz w:val="24"/>
          <w:szCs w:val="24"/>
        </w:rPr>
      </w:pPr>
      <w:r w:rsidRPr="002742A0">
        <w:rPr>
          <w:rFonts w:ascii="Arial" w:hAnsi="Arial" w:cs="Arial"/>
          <w:sz w:val="24"/>
          <w:szCs w:val="24"/>
        </w:rPr>
        <w:t>Difficulty following multi-step directions.</w:t>
      </w:r>
    </w:p>
    <w:p w14:paraId="2F1C547F" w14:textId="78188222" w:rsidR="005335D1" w:rsidRPr="00AD6D47" w:rsidRDefault="00000000" w:rsidP="00AD6D47">
      <w:pPr>
        <w:pStyle w:val="ListBullet"/>
        <w:numPr>
          <w:ilvl w:val="0"/>
          <w:numId w:val="22"/>
        </w:numPr>
        <w:spacing w:after="0" w:line="240" w:lineRule="auto"/>
        <w:ind w:right="-360"/>
        <w:rPr>
          <w:rFonts w:ascii="Arial" w:hAnsi="Arial" w:cs="Arial"/>
          <w:sz w:val="24"/>
          <w:szCs w:val="24"/>
        </w:rPr>
      </w:pPr>
      <w:r w:rsidRPr="00AD6D47">
        <w:rPr>
          <w:rFonts w:ascii="Arial" w:hAnsi="Arial" w:cs="Arial"/>
          <w:sz w:val="24"/>
          <w:szCs w:val="24"/>
        </w:rPr>
        <w:t>Trouble remembering spoken information.</w:t>
      </w:r>
    </w:p>
    <w:p w14:paraId="47DF121D" w14:textId="77777777" w:rsidR="002742A0" w:rsidRPr="002742A0" w:rsidRDefault="002742A0" w:rsidP="002742A0">
      <w:pPr>
        <w:spacing w:after="0" w:line="240" w:lineRule="auto"/>
        <w:ind w:left="-180" w:right="-360"/>
        <w:rPr>
          <w:rFonts w:ascii="Arial" w:hAnsi="Arial" w:cs="Arial"/>
          <w:sz w:val="24"/>
          <w:szCs w:val="24"/>
        </w:rPr>
      </w:pPr>
    </w:p>
    <w:p w14:paraId="6CE24980" w14:textId="5CFBEDCF" w:rsidR="005335D1" w:rsidRPr="00B32542" w:rsidRDefault="00000000" w:rsidP="002742A0">
      <w:pPr>
        <w:spacing w:after="0" w:line="240" w:lineRule="auto"/>
        <w:ind w:left="-180" w:right="-360"/>
        <w:rPr>
          <w:rFonts w:ascii="Arial" w:hAnsi="Arial" w:cs="Arial"/>
          <w:b/>
          <w:bCs/>
          <w:sz w:val="24"/>
          <w:szCs w:val="24"/>
        </w:rPr>
      </w:pPr>
      <w:r w:rsidRPr="00B32542">
        <w:rPr>
          <w:rFonts w:ascii="Arial" w:hAnsi="Arial" w:cs="Arial"/>
          <w:b/>
          <w:bCs/>
          <w:sz w:val="24"/>
          <w:szCs w:val="24"/>
        </w:rPr>
        <w:t>Visual Symptoms:</w:t>
      </w:r>
    </w:p>
    <w:p w14:paraId="152A227D" w14:textId="29B79181" w:rsidR="00AD6D47" w:rsidRDefault="00000000" w:rsidP="00AD6D47">
      <w:pPr>
        <w:pStyle w:val="ListBullet"/>
        <w:numPr>
          <w:ilvl w:val="0"/>
          <w:numId w:val="24"/>
        </w:numPr>
        <w:spacing w:after="0" w:line="240" w:lineRule="auto"/>
        <w:ind w:right="-360"/>
        <w:rPr>
          <w:rFonts w:ascii="Arial" w:hAnsi="Arial" w:cs="Arial"/>
          <w:sz w:val="24"/>
          <w:szCs w:val="24"/>
        </w:rPr>
      </w:pPr>
      <w:r w:rsidRPr="002742A0">
        <w:rPr>
          <w:rFonts w:ascii="Arial" w:hAnsi="Arial" w:cs="Arial"/>
          <w:sz w:val="24"/>
          <w:szCs w:val="24"/>
        </w:rPr>
        <w:t>Skipping lines while reading</w:t>
      </w:r>
      <w:r w:rsidR="00AD6D47">
        <w:rPr>
          <w:rFonts w:ascii="Arial" w:hAnsi="Arial" w:cs="Arial"/>
          <w:sz w:val="24"/>
          <w:szCs w:val="24"/>
        </w:rPr>
        <w:t>.</w:t>
      </w:r>
    </w:p>
    <w:p w14:paraId="586B5C0F" w14:textId="77777777" w:rsidR="00AD6D47" w:rsidRDefault="00000000" w:rsidP="00AD6D47">
      <w:pPr>
        <w:pStyle w:val="ListBullet"/>
        <w:numPr>
          <w:ilvl w:val="0"/>
          <w:numId w:val="24"/>
        </w:numPr>
        <w:spacing w:after="0" w:line="240" w:lineRule="auto"/>
        <w:ind w:right="-360"/>
        <w:rPr>
          <w:rFonts w:ascii="Arial" w:hAnsi="Arial" w:cs="Arial"/>
          <w:sz w:val="24"/>
          <w:szCs w:val="24"/>
        </w:rPr>
      </w:pPr>
      <w:proofErr w:type="gramStart"/>
      <w:r w:rsidRPr="002742A0">
        <w:rPr>
          <w:rFonts w:ascii="Arial" w:hAnsi="Arial" w:cs="Arial"/>
          <w:sz w:val="24"/>
          <w:szCs w:val="24"/>
        </w:rPr>
        <w:t>Struggles</w:t>
      </w:r>
      <w:proofErr w:type="gramEnd"/>
      <w:r w:rsidRPr="002742A0">
        <w:rPr>
          <w:rFonts w:ascii="Arial" w:hAnsi="Arial" w:cs="Arial"/>
          <w:sz w:val="24"/>
          <w:szCs w:val="24"/>
        </w:rPr>
        <w:t xml:space="preserve"> with copying text or notes.</w:t>
      </w:r>
    </w:p>
    <w:p w14:paraId="402AAAA3" w14:textId="49A4F582" w:rsidR="005335D1" w:rsidRPr="002742A0" w:rsidRDefault="00000000" w:rsidP="00AD6D47">
      <w:pPr>
        <w:pStyle w:val="ListBullet"/>
        <w:numPr>
          <w:ilvl w:val="0"/>
          <w:numId w:val="24"/>
        </w:numPr>
        <w:spacing w:after="0" w:line="240" w:lineRule="auto"/>
        <w:ind w:right="-360"/>
        <w:rPr>
          <w:rFonts w:ascii="Arial" w:hAnsi="Arial" w:cs="Arial"/>
          <w:sz w:val="24"/>
          <w:szCs w:val="24"/>
        </w:rPr>
      </w:pPr>
      <w:r w:rsidRPr="002742A0">
        <w:rPr>
          <w:rFonts w:ascii="Arial" w:hAnsi="Arial" w:cs="Arial"/>
          <w:sz w:val="24"/>
          <w:szCs w:val="24"/>
        </w:rPr>
        <w:t>Frequently misplacing items.</w:t>
      </w:r>
    </w:p>
    <w:p w14:paraId="0A32A0AE" w14:textId="77777777" w:rsidR="002742A0" w:rsidRPr="002742A0" w:rsidRDefault="002742A0" w:rsidP="002742A0">
      <w:pPr>
        <w:pStyle w:val="Heading3"/>
        <w:spacing w:before="0" w:line="240" w:lineRule="auto"/>
        <w:ind w:left="-180" w:right="-360"/>
        <w:rPr>
          <w:rFonts w:ascii="Arial" w:hAnsi="Arial" w:cs="Arial"/>
          <w:sz w:val="24"/>
          <w:szCs w:val="24"/>
        </w:rPr>
      </w:pPr>
    </w:p>
    <w:p w14:paraId="3FE101DC" w14:textId="53C6BC4C" w:rsidR="005335D1" w:rsidRPr="00862495" w:rsidRDefault="00000000" w:rsidP="002742A0">
      <w:pPr>
        <w:pStyle w:val="Heading3"/>
        <w:spacing w:before="0" w:line="240" w:lineRule="auto"/>
        <w:ind w:left="-180" w:right="-360"/>
        <w:rPr>
          <w:rFonts w:ascii="Arial" w:hAnsi="Arial" w:cs="Arial"/>
          <w:color w:val="auto"/>
          <w:sz w:val="24"/>
          <w:szCs w:val="24"/>
        </w:rPr>
      </w:pPr>
      <w:bookmarkStart w:id="35" w:name="_Toc182765504"/>
      <w:bookmarkStart w:id="36" w:name="_Toc182769267"/>
      <w:bookmarkStart w:id="37" w:name="_Toc182770937"/>
      <w:bookmarkStart w:id="38" w:name="_Toc182771210"/>
      <w:r w:rsidRPr="00862495">
        <w:rPr>
          <w:rFonts w:ascii="Arial" w:hAnsi="Arial" w:cs="Arial"/>
          <w:color w:val="auto"/>
          <w:sz w:val="24"/>
          <w:szCs w:val="24"/>
        </w:rPr>
        <w:t>Adults vs. Children</w:t>
      </w:r>
      <w:bookmarkEnd w:id="35"/>
      <w:bookmarkEnd w:id="36"/>
      <w:bookmarkEnd w:id="37"/>
      <w:bookmarkEnd w:id="38"/>
    </w:p>
    <w:p w14:paraId="7C0D9945" w14:textId="1D1B1C0D" w:rsidR="002742A0" w:rsidRPr="002742A0"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 xml:space="preserve">Adults may notice </w:t>
      </w:r>
      <w:r w:rsidR="00B32542">
        <w:rPr>
          <w:rFonts w:ascii="Arial" w:hAnsi="Arial" w:cs="Arial"/>
          <w:sz w:val="24"/>
          <w:szCs w:val="24"/>
        </w:rPr>
        <w:t>problems</w:t>
      </w:r>
      <w:r w:rsidRPr="002742A0">
        <w:rPr>
          <w:rFonts w:ascii="Arial" w:hAnsi="Arial" w:cs="Arial"/>
          <w:sz w:val="24"/>
          <w:szCs w:val="24"/>
        </w:rPr>
        <w:t xml:space="preserve"> with workplace performance, communication, or staying organized.</w:t>
      </w:r>
      <w:r w:rsidRPr="002742A0">
        <w:rPr>
          <w:rFonts w:ascii="Arial" w:hAnsi="Arial" w:cs="Arial"/>
          <w:sz w:val="24"/>
          <w:szCs w:val="24"/>
        </w:rPr>
        <w:br/>
      </w:r>
    </w:p>
    <w:p w14:paraId="22DA10F6" w14:textId="77777777" w:rsidR="007F6574"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Children often struggle with academic tasks, following instructions, or maintaining focus in noisy environments.</w:t>
      </w:r>
      <w:r w:rsidR="007F6574">
        <w:rPr>
          <w:rFonts w:ascii="Arial" w:hAnsi="Arial" w:cs="Arial"/>
          <w:sz w:val="24"/>
          <w:szCs w:val="24"/>
        </w:rPr>
        <w:t xml:space="preserve"> </w:t>
      </w:r>
    </w:p>
    <w:p w14:paraId="269D01B7" w14:textId="77777777" w:rsidR="007F6574" w:rsidRDefault="007F6574" w:rsidP="002742A0">
      <w:pPr>
        <w:spacing w:after="0" w:line="240" w:lineRule="auto"/>
        <w:ind w:left="-180" w:right="-360"/>
        <w:rPr>
          <w:rFonts w:ascii="Arial" w:hAnsi="Arial" w:cs="Arial"/>
          <w:sz w:val="24"/>
          <w:szCs w:val="24"/>
        </w:rPr>
      </w:pPr>
    </w:p>
    <w:p w14:paraId="36113C2D" w14:textId="48ACA5F9" w:rsidR="005335D1" w:rsidRPr="002742A0" w:rsidRDefault="007F6574" w:rsidP="002742A0">
      <w:pPr>
        <w:spacing w:after="0" w:line="240" w:lineRule="auto"/>
        <w:ind w:left="-180" w:right="-360"/>
        <w:rPr>
          <w:rFonts w:ascii="Arial" w:hAnsi="Arial" w:cs="Arial"/>
          <w:sz w:val="24"/>
          <w:szCs w:val="24"/>
        </w:rPr>
      </w:pPr>
      <w:r w:rsidRPr="007F6574">
        <w:rPr>
          <w:rFonts w:ascii="Arial" w:hAnsi="Arial" w:cs="Arial"/>
          <w:sz w:val="24"/>
          <w:szCs w:val="24"/>
        </w:rPr>
        <w:t xml:space="preserve">Curious about how these challenges impact daily life? If you’ve already completed the </w:t>
      </w:r>
      <w:r w:rsidRPr="007F6574">
        <w:rPr>
          <w:rFonts w:ascii="Arial" w:hAnsi="Arial" w:cs="Arial"/>
          <w:b/>
          <w:bCs/>
          <w:sz w:val="24"/>
          <w:szCs w:val="24"/>
        </w:rPr>
        <w:t>Free Brief Assessment</w:t>
      </w:r>
      <w:r w:rsidRPr="007F6574">
        <w:rPr>
          <w:rFonts w:ascii="Arial" w:hAnsi="Arial" w:cs="Arial"/>
          <w:sz w:val="24"/>
          <w:szCs w:val="24"/>
        </w:rPr>
        <w:t xml:space="preserve">, schedule a </w:t>
      </w:r>
      <w:r w:rsidR="00DE1CFE">
        <w:rPr>
          <w:rFonts w:ascii="Arial" w:hAnsi="Arial" w:cs="Arial"/>
          <w:sz w:val="24"/>
          <w:szCs w:val="24"/>
        </w:rPr>
        <w:t xml:space="preserve">free 20-minute </w:t>
      </w:r>
      <w:r w:rsidRPr="007F6574">
        <w:rPr>
          <w:rFonts w:ascii="Arial" w:hAnsi="Arial" w:cs="Arial"/>
          <w:b/>
          <w:bCs/>
          <w:sz w:val="24"/>
          <w:szCs w:val="24"/>
        </w:rPr>
        <w:t>consultation</w:t>
      </w:r>
      <w:r w:rsidRPr="007F6574">
        <w:rPr>
          <w:rFonts w:ascii="Arial" w:hAnsi="Arial" w:cs="Arial"/>
          <w:sz w:val="24"/>
          <w:szCs w:val="24"/>
        </w:rPr>
        <w:t xml:space="preserve"> to discuss the results and uncover solutions specific to you. If not, take the assessment today to gain valuable insights.</w:t>
      </w:r>
    </w:p>
    <w:p w14:paraId="0226A570" w14:textId="5D857169" w:rsidR="00B32542" w:rsidRDefault="00B32542">
      <w:r>
        <w:br w:type="page"/>
      </w:r>
    </w:p>
    <w:p w14:paraId="4E3E495D" w14:textId="6759A6A9" w:rsidR="005335D1" w:rsidRPr="008D58CE" w:rsidRDefault="00000000" w:rsidP="008D58CE">
      <w:pPr>
        <w:pStyle w:val="Heading2"/>
        <w:spacing w:before="0" w:line="240" w:lineRule="auto"/>
        <w:ind w:left="-180" w:right="-360"/>
        <w:rPr>
          <w:rFonts w:ascii="Arial" w:hAnsi="Arial" w:cs="Arial"/>
          <w:sz w:val="28"/>
          <w:szCs w:val="28"/>
        </w:rPr>
      </w:pPr>
      <w:bookmarkStart w:id="39" w:name="_Toc182765505"/>
      <w:bookmarkStart w:id="40" w:name="_Toc182769268"/>
      <w:bookmarkStart w:id="41" w:name="_Toc182770938"/>
      <w:bookmarkStart w:id="42" w:name="_Toc182771211"/>
      <w:r w:rsidRPr="008D58CE">
        <w:rPr>
          <w:rFonts w:ascii="Arial" w:hAnsi="Arial" w:cs="Arial"/>
          <w:sz w:val="28"/>
          <w:szCs w:val="28"/>
        </w:rPr>
        <w:lastRenderedPageBreak/>
        <w:t>Section 2: Recognizing the Signs</w:t>
      </w:r>
      <w:bookmarkEnd w:id="39"/>
      <w:bookmarkEnd w:id="40"/>
      <w:bookmarkEnd w:id="41"/>
      <w:bookmarkEnd w:id="42"/>
    </w:p>
    <w:p w14:paraId="0A4987E3" w14:textId="77777777" w:rsidR="002742A0" w:rsidRPr="008D58CE" w:rsidRDefault="002742A0" w:rsidP="008D58CE">
      <w:pPr>
        <w:spacing w:after="0" w:line="240" w:lineRule="auto"/>
        <w:ind w:left="-180" w:right="-360"/>
        <w:rPr>
          <w:rFonts w:ascii="Arial" w:hAnsi="Arial" w:cs="Arial"/>
          <w:sz w:val="24"/>
          <w:szCs w:val="24"/>
        </w:rPr>
      </w:pPr>
    </w:p>
    <w:p w14:paraId="21F23835" w14:textId="71BD6BFE" w:rsidR="002742A0" w:rsidRPr="008D58CE" w:rsidRDefault="003144C6" w:rsidP="008D58CE">
      <w:pPr>
        <w:spacing w:after="0" w:line="240" w:lineRule="auto"/>
        <w:ind w:left="-180" w:right="-360"/>
        <w:rPr>
          <w:rFonts w:ascii="Arial" w:hAnsi="Arial" w:cs="Arial"/>
          <w:sz w:val="24"/>
          <w:szCs w:val="24"/>
        </w:rPr>
      </w:pPr>
      <w:r w:rsidRPr="008D58CE">
        <w:rPr>
          <w:rFonts w:ascii="Arial" w:hAnsi="Arial" w:cs="Arial"/>
          <w:sz w:val="24"/>
          <w:szCs w:val="24"/>
        </w:rPr>
        <w:t>Auditory and visual processing challenges can manifest in various ways depending on the environment, age, and individual circumstances. Recognizing these signs is crucial for identifying the areas where support is needed.</w:t>
      </w:r>
    </w:p>
    <w:p w14:paraId="5333B24E" w14:textId="77777777" w:rsidR="003144C6" w:rsidRPr="008D58CE" w:rsidRDefault="003144C6" w:rsidP="008D58CE">
      <w:pPr>
        <w:spacing w:after="0" w:line="240" w:lineRule="auto"/>
        <w:ind w:left="-180" w:right="-360"/>
        <w:rPr>
          <w:rFonts w:ascii="Arial" w:hAnsi="Arial" w:cs="Arial"/>
          <w:sz w:val="24"/>
          <w:szCs w:val="24"/>
        </w:rPr>
      </w:pPr>
    </w:p>
    <w:p w14:paraId="7E10996B" w14:textId="3EC1E928" w:rsidR="00BC6755" w:rsidRPr="006F7E37" w:rsidRDefault="006F7E37" w:rsidP="00BC6755">
      <w:pPr>
        <w:pStyle w:val="Heading3"/>
        <w:spacing w:before="0" w:line="240" w:lineRule="auto"/>
        <w:ind w:left="-180" w:right="-360"/>
        <w:rPr>
          <w:rFonts w:ascii="Arial" w:hAnsi="Arial" w:cs="Arial"/>
          <w:color w:val="auto"/>
          <w:sz w:val="24"/>
          <w:szCs w:val="24"/>
        </w:rPr>
      </w:pPr>
      <w:bookmarkStart w:id="43" w:name="_Toc182770939"/>
      <w:bookmarkStart w:id="44" w:name="_Toc182771212"/>
      <w:r w:rsidRPr="006F7E37">
        <w:rPr>
          <w:rFonts w:ascii="Arial" w:hAnsi="Arial" w:cs="Arial"/>
          <w:color w:val="auto"/>
          <w:sz w:val="24"/>
          <w:szCs w:val="24"/>
        </w:rPr>
        <w:t>Common Signs to Watch For</w:t>
      </w:r>
      <w:bookmarkEnd w:id="43"/>
      <w:bookmarkEnd w:id="44"/>
    </w:p>
    <w:p w14:paraId="6BD9FFB8" w14:textId="77777777" w:rsidR="006F7E37" w:rsidRPr="008D58CE" w:rsidRDefault="006F7E37" w:rsidP="008D58CE">
      <w:pPr>
        <w:pStyle w:val="Heading3"/>
        <w:spacing w:before="0" w:line="240" w:lineRule="auto"/>
        <w:ind w:left="-180" w:right="-360"/>
        <w:rPr>
          <w:rFonts w:ascii="Arial" w:hAnsi="Arial" w:cs="Arial"/>
          <w:b w:val="0"/>
          <w:bCs w:val="0"/>
          <w:color w:val="auto"/>
          <w:sz w:val="24"/>
          <w:szCs w:val="24"/>
        </w:rPr>
      </w:pPr>
      <w:bookmarkStart w:id="45" w:name="_Toc182770940"/>
      <w:bookmarkStart w:id="46" w:name="_Toc182771213"/>
      <w:r w:rsidRPr="006F7E37">
        <w:rPr>
          <w:rFonts w:ascii="Arial" w:hAnsi="Arial" w:cs="Arial"/>
          <w:b w:val="0"/>
          <w:bCs w:val="0"/>
          <w:color w:val="auto"/>
          <w:sz w:val="24"/>
          <w:szCs w:val="24"/>
        </w:rPr>
        <w:t>These challenges often affect key areas of functioning, including focus, memory, and organization. Here are examples of how they may present:</w:t>
      </w:r>
      <w:bookmarkEnd w:id="45"/>
      <w:bookmarkEnd w:id="46"/>
    </w:p>
    <w:p w14:paraId="03DDC970" w14:textId="77777777" w:rsidR="006F7E37" w:rsidRPr="006F7E37" w:rsidRDefault="006F7E37" w:rsidP="008D58CE">
      <w:pPr>
        <w:spacing w:after="0" w:line="240" w:lineRule="auto"/>
        <w:rPr>
          <w:rFonts w:ascii="Arial" w:hAnsi="Arial" w:cs="Arial"/>
          <w:sz w:val="24"/>
          <w:szCs w:val="24"/>
        </w:rPr>
      </w:pPr>
    </w:p>
    <w:p w14:paraId="253432AD" w14:textId="77777777" w:rsidR="006F7E37" w:rsidRPr="006F7E37" w:rsidRDefault="006F7E37" w:rsidP="008D58CE">
      <w:pPr>
        <w:pStyle w:val="Heading3"/>
        <w:numPr>
          <w:ilvl w:val="0"/>
          <w:numId w:val="27"/>
        </w:numPr>
        <w:spacing w:before="0" w:line="240" w:lineRule="auto"/>
        <w:ind w:right="-360"/>
        <w:rPr>
          <w:rFonts w:ascii="Arial" w:hAnsi="Arial" w:cs="Arial"/>
          <w:color w:val="auto"/>
          <w:sz w:val="24"/>
          <w:szCs w:val="24"/>
        </w:rPr>
      </w:pPr>
      <w:bookmarkStart w:id="47" w:name="_Toc182770941"/>
      <w:bookmarkStart w:id="48" w:name="_Toc182771214"/>
      <w:r w:rsidRPr="006F7E37">
        <w:rPr>
          <w:rFonts w:ascii="Arial" w:hAnsi="Arial" w:cs="Arial"/>
          <w:color w:val="auto"/>
          <w:sz w:val="24"/>
          <w:szCs w:val="24"/>
        </w:rPr>
        <w:t>Focus and Attention:</w:t>
      </w:r>
      <w:bookmarkEnd w:id="47"/>
      <w:bookmarkEnd w:id="48"/>
    </w:p>
    <w:p w14:paraId="5E88E200" w14:textId="77777777" w:rsidR="006F7E37" w:rsidRPr="006F7E37"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49" w:name="_Toc182770942"/>
      <w:bookmarkStart w:id="50" w:name="_Toc182771215"/>
      <w:r w:rsidRPr="006F7E37">
        <w:rPr>
          <w:rFonts w:ascii="Arial" w:hAnsi="Arial" w:cs="Arial"/>
          <w:b w:val="0"/>
          <w:bCs w:val="0"/>
          <w:color w:val="auto"/>
          <w:sz w:val="24"/>
          <w:szCs w:val="24"/>
        </w:rPr>
        <w:t>Difficulty staying on task, especially in noisy or visually distracting environments.</w:t>
      </w:r>
      <w:bookmarkEnd w:id="49"/>
      <w:bookmarkEnd w:id="50"/>
    </w:p>
    <w:p w14:paraId="4452FAF5" w14:textId="77777777" w:rsidR="006F7E37" w:rsidRPr="006F7E37"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51" w:name="_Toc182770943"/>
      <w:bookmarkStart w:id="52" w:name="_Toc182771216"/>
      <w:r w:rsidRPr="006F7E37">
        <w:rPr>
          <w:rFonts w:ascii="Arial" w:hAnsi="Arial" w:cs="Arial"/>
          <w:b w:val="0"/>
          <w:bCs w:val="0"/>
          <w:color w:val="auto"/>
          <w:sz w:val="24"/>
          <w:szCs w:val="24"/>
        </w:rPr>
        <w:t>Appearing to “zone out” during conversations or instructions.</w:t>
      </w:r>
      <w:bookmarkEnd w:id="51"/>
      <w:bookmarkEnd w:id="52"/>
    </w:p>
    <w:p w14:paraId="3E72647E" w14:textId="77777777" w:rsidR="006F7E37" w:rsidRPr="008D58CE"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53" w:name="_Toc182770944"/>
      <w:bookmarkStart w:id="54" w:name="_Toc182771217"/>
      <w:r w:rsidRPr="006F7E37">
        <w:rPr>
          <w:rFonts w:ascii="Arial" w:hAnsi="Arial" w:cs="Arial"/>
          <w:b w:val="0"/>
          <w:bCs w:val="0"/>
          <w:color w:val="auto"/>
          <w:sz w:val="24"/>
          <w:szCs w:val="24"/>
        </w:rPr>
        <w:t>Struggling to shift attention between multiple tasks or instructions.</w:t>
      </w:r>
      <w:bookmarkEnd w:id="53"/>
      <w:bookmarkEnd w:id="54"/>
    </w:p>
    <w:p w14:paraId="3926746E" w14:textId="77777777" w:rsidR="006F7E37" w:rsidRPr="006F7E37" w:rsidRDefault="006F7E37" w:rsidP="008D58CE">
      <w:pPr>
        <w:spacing w:after="0" w:line="240" w:lineRule="auto"/>
        <w:rPr>
          <w:rFonts w:ascii="Arial" w:hAnsi="Arial" w:cs="Arial"/>
          <w:sz w:val="24"/>
          <w:szCs w:val="24"/>
        </w:rPr>
      </w:pPr>
    </w:p>
    <w:p w14:paraId="4586074C" w14:textId="77777777" w:rsidR="006F7E37" w:rsidRPr="006F7E37" w:rsidRDefault="006F7E37" w:rsidP="008D58CE">
      <w:pPr>
        <w:pStyle w:val="Heading3"/>
        <w:numPr>
          <w:ilvl w:val="0"/>
          <w:numId w:val="27"/>
        </w:numPr>
        <w:spacing w:before="0" w:line="240" w:lineRule="auto"/>
        <w:ind w:right="-360"/>
        <w:rPr>
          <w:rFonts w:ascii="Arial" w:hAnsi="Arial" w:cs="Arial"/>
          <w:color w:val="auto"/>
          <w:sz w:val="24"/>
          <w:szCs w:val="24"/>
        </w:rPr>
      </w:pPr>
      <w:bookmarkStart w:id="55" w:name="_Toc182770945"/>
      <w:bookmarkStart w:id="56" w:name="_Toc182771218"/>
      <w:r w:rsidRPr="006F7E37">
        <w:rPr>
          <w:rFonts w:ascii="Arial" w:hAnsi="Arial" w:cs="Arial"/>
          <w:color w:val="auto"/>
          <w:sz w:val="24"/>
          <w:szCs w:val="24"/>
        </w:rPr>
        <w:t>Memory:</w:t>
      </w:r>
      <w:bookmarkEnd w:id="55"/>
      <w:bookmarkEnd w:id="56"/>
    </w:p>
    <w:p w14:paraId="41D2BA10" w14:textId="77777777" w:rsidR="006F7E37" w:rsidRPr="006F7E37"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57" w:name="_Toc182770946"/>
      <w:bookmarkStart w:id="58" w:name="_Toc182771219"/>
      <w:r w:rsidRPr="006F7E37">
        <w:rPr>
          <w:rFonts w:ascii="Arial" w:hAnsi="Arial" w:cs="Arial"/>
          <w:b w:val="0"/>
          <w:bCs w:val="0"/>
          <w:color w:val="auto"/>
          <w:sz w:val="24"/>
          <w:szCs w:val="24"/>
        </w:rPr>
        <w:t>Frequently forgetting instructions, even immediately after hearing them.</w:t>
      </w:r>
      <w:bookmarkEnd w:id="57"/>
      <w:bookmarkEnd w:id="58"/>
    </w:p>
    <w:p w14:paraId="4C38CE48" w14:textId="77777777" w:rsidR="006F7E37" w:rsidRPr="006F7E37"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59" w:name="_Toc182770947"/>
      <w:bookmarkStart w:id="60" w:name="_Toc182771220"/>
      <w:r w:rsidRPr="006F7E37">
        <w:rPr>
          <w:rFonts w:ascii="Arial" w:hAnsi="Arial" w:cs="Arial"/>
          <w:b w:val="0"/>
          <w:bCs w:val="0"/>
          <w:color w:val="auto"/>
          <w:sz w:val="24"/>
          <w:szCs w:val="24"/>
        </w:rPr>
        <w:t>Struggling to retain details from conversations or lessons.</w:t>
      </w:r>
      <w:bookmarkEnd w:id="59"/>
      <w:bookmarkEnd w:id="60"/>
    </w:p>
    <w:p w14:paraId="3A4E6B29" w14:textId="77777777" w:rsidR="006F7E37" w:rsidRPr="008D58CE"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61" w:name="_Toc182770948"/>
      <w:bookmarkStart w:id="62" w:name="_Toc182771221"/>
      <w:r w:rsidRPr="006F7E37">
        <w:rPr>
          <w:rFonts w:ascii="Arial" w:hAnsi="Arial" w:cs="Arial"/>
          <w:b w:val="0"/>
          <w:bCs w:val="0"/>
          <w:color w:val="auto"/>
          <w:sz w:val="24"/>
          <w:szCs w:val="24"/>
        </w:rPr>
        <w:t>Difficulty remembering multi-step directions or tasks.</w:t>
      </w:r>
      <w:bookmarkEnd w:id="61"/>
      <w:bookmarkEnd w:id="62"/>
    </w:p>
    <w:p w14:paraId="1CC5507A" w14:textId="77777777" w:rsidR="006F7E37" w:rsidRPr="006F7E37" w:rsidRDefault="006F7E37" w:rsidP="008D58CE">
      <w:pPr>
        <w:spacing w:after="0" w:line="240" w:lineRule="auto"/>
        <w:rPr>
          <w:rFonts w:ascii="Arial" w:hAnsi="Arial" w:cs="Arial"/>
          <w:sz w:val="24"/>
          <w:szCs w:val="24"/>
        </w:rPr>
      </w:pPr>
    </w:p>
    <w:p w14:paraId="6D71D6EA" w14:textId="77777777" w:rsidR="006F7E37" w:rsidRPr="006F7E37" w:rsidRDefault="006F7E37" w:rsidP="008D58CE">
      <w:pPr>
        <w:pStyle w:val="Heading3"/>
        <w:numPr>
          <w:ilvl w:val="0"/>
          <w:numId w:val="27"/>
        </w:numPr>
        <w:spacing w:before="0" w:line="240" w:lineRule="auto"/>
        <w:ind w:right="-360"/>
        <w:rPr>
          <w:rFonts w:ascii="Arial" w:hAnsi="Arial" w:cs="Arial"/>
          <w:color w:val="auto"/>
          <w:sz w:val="24"/>
          <w:szCs w:val="24"/>
        </w:rPr>
      </w:pPr>
      <w:bookmarkStart w:id="63" w:name="_Toc182770949"/>
      <w:bookmarkStart w:id="64" w:name="_Toc182771222"/>
      <w:r w:rsidRPr="006F7E37">
        <w:rPr>
          <w:rFonts w:ascii="Arial" w:hAnsi="Arial" w:cs="Arial"/>
          <w:color w:val="auto"/>
          <w:sz w:val="24"/>
          <w:szCs w:val="24"/>
        </w:rPr>
        <w:t>Organization:</w:t>
      </w:r>
      <w:bookmarkEnd w:id="63"/>
      <w:bookmarkEnd w:id="64"/>
    </w:p>
    <w:p w14:paraId="434EB2BD" w14:textId="77777777" w:rsidR="006F7E37" w:rsidRPr="006F7E37"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65" w:name="_Toc182770950"/>
      <w:bookmarkStart w:id="66" w:name="_Toc182771223"/>
      <w:r w:rsidRPr="006F7E37">
        <w:rPr>
          <w:rFonts w:ascii="Arial" w:hAnsi="Arial" w:cs="Arial"/>
          <w:b w:val="0"/>
          <w:bCs w:val="0"/>
          <w:color w:val="auto"/>
          <w:sz w:val="24"/>
          <w:szCs w:val="24"/>
        </w:rPr>
        <w:t>Misplacing items like keys, school supplies, or important documents.</w:t>
      </w:r>
      <w:bookmarkEnd w:id="65"/>
      <w:bookmarkEnd w:id="66"/>
    </w:p>
    <w:p w14:paraId="3D2BCD82" w14:textId="17DC1B51" w:rsidR="006F7E37" w:rsidRPr="006F7E37"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67" w:name="_Toc182770951"/>
      <w:bookmarkStart w:id="68" w:name="_Toc182771224"/>
      <w:r w:rsidRPr="006F7E37">
        <w:rPr>
          <w:rFonts w:ascii="Arial" w:hAnsi="Arial" w:cs="Arial"/>
          <w:b w:val="0"/>
          <w:bCs w:val="0"/>
          <w:color w:val="auto"/>
          <w:sz w:val="24"/>
          <w:szCs w:val="24"/>
        </w:rPr>
        <w:t xml:space="preserve">Disorganized </w:t>
      </w:r>
      <w:r w:rsidR="00E35B59" w:rsidRPr="006F7E37">
        <w:rPr>
          <w:rFonts w:ascii="Arial" w:hAnsi="Arial" w:cs="Arial"/>
          <w:b w:val="0"/>
          <w:bCs w:val="0"/>
          <w:color w:val="auto"/>
          <w:sz w:val="24"/>
          <w:szCs w:val="24"/>
        </w:rPr>
        <w:t>workspaces</w:t>
      </w:r>
      <w:r w:rsidRPr="006F7E37">
        <w:rPr>
          <w:rFonts w:ascii="Arial" w:hAnsi="Arial" w:cs="Arial"/>
          <w:b w:val="0"/>
          <w:bCs w:val="0"/>
          <w:color w:val="auto"/>
          <w:sz w:val="24"/>
          <w:szCs w:val="24"/>
        </w:rPr>
        <w:t xml:space="preserve"> make completing tasks more challenging.</w:t>
      </w:r>
      <w:bookmarkEnd w:id="67"/>
      <w:bookmarkEnd w:id="68"/>
    </w:p>
    <w:p w14:paraId="5477CDB1" w14:textId="77777777" w:rsidR="006F7E37" w:rsidRPr="008D58CE" w:rsidRDefault="006F7E37" w:rsidP="008D58CE">
      <w:pPr>
        <w:pStyle w:val="Heading3"/>
        <w:numPr>
          <w:ilvl w:val="1"/>
          <w:numId w:val="27"/>
        </w:numPr>
        <w:spacing w:before="0" w:line="240" w:lineRule="auto"/>
        <w:ind w:right="-360"/>
        <w:rPr>
          <w:rFonts w:ascii="Arial" w:hAnsi="Arial" w:cs="Arial"/>
          <w:b w:val="0"/>
          <w:bCs w:val="0"/>
          <w:color w:val="auto"/>
          <w:sz w:val="24"/>
          <w:szCs w:val="24"/>
        </w:rPr>
      </w:pPr>
      <w:bookmarkStart w:id="69" w:name="_Toc182770952"/>
      <w:bookmarkStart w:id="70" w:name="_Toc182771225"/>
      <w:r w:rsidRPr="006F7E37">
        <w:rPr>
          <w:rFonts w:ascii="Arial" w:hAnsi="Arial" w:cs="Arial"/>
          <w:b w:val="0"/>
          <w:bCs w:val="0"/>
          <w:color w:val="auto"/>
          <w:sz w:val="24"/>
          <w:szCs w:val="24"/>
        </w:rPr>
        <w:t>Skipping steps or mixing up sequences when completing assignments or daily routines.</w:t>
      </w:r>
      <w:bookmarkEnd w:id="69"/>
      <w:bookmarkEnd w:id="70"/>
    </w:p>
    <w:p w14:paraId="44BE10A6" w14:textId="77777777" w:rsidR="008D58CE" w:rsidRDefault="008D58CE" w:rsidP="008D58CE">
      <w:pPr>
        <w:spacing w:after="0" w:line="240" w:lineRule="auto"/>
        <w:rPr>
          <w:rFonts w:ascii="Arial" w:hAnsi="Arial" w:cs="Arial"/>
          <w:b/>
          <w:bCs/>
          <w:sz w:val="24"/>
          <w:szCs w:val="24"/>
        </w:rPr>
      </w:pPr>
    </w:p>
    <w:p w14:paraId="435062FA" w14:textId="1556F9E9" w:rsidR="008D58CE" w:rsidRPr="008D58CE" w:rsidRDefault="008D58CE" w:rsidP="008D58CE">
      <w:pPr>
        <w:spacing w:after="0" w:line="240" w:lineRule="auto"/>
        <w:rPr>
          <w:rFonts w:ascii="Arial" w:hAnsi="Arial" w:cs="Arial"/>
          <w:b/>
          <w:bCs/>
          <w:sz w:val="24"/>
          <w:szCs w:val="24"/>
        </w:rPr>
      </w:pPr>
      <w:r w:rsidRPr="008D58CE">
        <w:rPr>
          <w:rFonts w:ascii="Arial" w:hAnsi="Arial" w:cs="Arial"/>
          <w:b/>
          <w:bCs/>
          <w:sz w:val="24"/>
          <w:szCs w:val="24"/>
        </w:rPr>
        <w:t>How These Challenges Impact Daily Life</w:t>
      </w:r>
    </w:p>
    <w:p w14:paraId="4B3CCCD2" w14:textId="77777777" w:rsidR="008D58CE" w:rsidRDefault="008D58CE" w:rsidP="008D58CE">
      <w:pPr>
        <w:spacing w:after="0" w:line="240" w:lineRule="auto"/>
        <w:rPr>
          <w:rFonts w:ascii="Arial" w:hAnsi="Arial" w:cs="Arial"/>
          <w:sz w:val="24"/>
          <w:szCs w:val="24"/>
        </w:rPr>
      </w:pPr>
    </w:p>
    <w:p w14:paraId="7DF1DB12" w14:textId="4A918233" w:rsidR="008D58CE" w:rsidRDefault="008D58CE" w:rsidP="008D58CE">
      <w:pPr>
        <w:spacing w:after="0" w:line="240" w:lineRule="auto"/>
        <w:rPr>
          <w:rFonts w:ascii="Arial" w:hAnsi="Arial" w:cs="Arial"/>
          <w:sz w:val="24"/>
          <w:szCs w:val="24"/>
        </w:rPr>
      </w:pPr>
      <w:r w:rsidRPr="008D58CE">
        <w:rPr>
          <w:rFonts w:ascii="Arial" w:hAnsi="Arial" w:cs="Arial"/>
          <w:sz w:val="24"/>
          <w:szCs w:val="24"/>
        </w:rPr>
        <w:t>Auditory and visual processing challenges can affect individuals in different settings, including:</w:t>
      </w:r>
    </w:p>
    <w:p w14:paraId="39D7A0D5" w14:textId="77777777" w:rsidR="008D58CE" w:rsidRPr="008D58CE" w:rsidRDefault="008D58CE" w:rsidP="008D58CE">
      <w:pPr>
        <w:spacing w:after="0" w:line="240" w:lineRule="auto"/>
        <w:rPr>
          <w:rFonts w:ascii="Arial" w:hAnsi="Arial" w:cs="Arial"/>
          <w:sz w:val="24"/>
          <w:szCs w:val="24"/>
        </w:rPr>
      </w:pPr>
    </w:p>
    <w:p w14:paraId="426E41F7" w14:textId="77777777" w:rsidR="008D58CE" w:rsidRDefault="008D58CE" w:rsidP="00BC6755">
      <w:pPr>
        <w:numPr>
          <w:ilvl w:val="0"/>
          <w:numId w:val="28"/>
        </w:numPr>
        <w:tabs>
          <w:tab w:val="clear" w:pos="720"/>
          <w:tab w:val="num" w:pos="360"/>
        </w:tabs>
        <w:spacing w:after="0" w:line="240" w:lineRule="auto"/>
        <w:ind w:left="360"/>
        <w:rPr>
          <w:rFonts w:ascii="Arial" w:hAnsi="Arial" w:cs="Arial"/>
          <w:sz w:val="24"/>
          <w:szCs w:val="24"/>
        </w:rPr>
      </w:pPr>
      <w:r w:rsidRPr="008D58CE">
        <w:rPr>
          <w:rFonts w:ascii="Arial" w:hAnsi="Arial" w:cs="Arial"/>
          <w:b/>
          <w:bCs/>
          <w:sz w:val="24"/>
          <w:szCs w:val="24"/>
        </w:rPr>
        <w:t>At Home</w:t>
      </w:r>
      <w:r w:rsidRPr="008D58CE">
        <w:rPr>
          <w:rFonts w:ascii="Arial" w:hAnsi="Arial" w:cs="Arial"/>
          <w:sz w:val="24"/>
          <w:szCs w:val="24"/>
        </w:rPr>
        <w:t>: Difficulty following verbal instructions or maintaining an organized living space.</w:t>
      </w:r>
    </w:p>
    <w:p w14:paraId="44D23618" w14:textId="77777777" w:rsidR="0024424D" w:rsidRPr="008D58CE" w:rsidRDefault="0024424D" w:rsidP="00BC6755">
      <w:pPr>
        <w:spacing w:after="0" w:line="240" w:lineRule="auto"/>
        <w:ind w:left="360"/>
        <w:rPr>
          <w:rFonts w:ascii="Arial" w:hAnsi="Arial" w:cs="Arial"/>
          <w:sz w:val="24"/>
          <w:szCs w:val="24"/>
        </w:rPr>
      </w:pPr>
    </w:p>
    <w:p w14:paraId="1AE58776" w14:textId="77777777" w:rsidR="008D58CE" w:rsidRDefault="008D58CE" w:rsidP="00BC6755">
      <w:pPr>
        <w:numPr>
          <w:ilvl w:val="0"/>
          <w:numId w:val="28"/>
        </w:numPr>
        <w:tabs>
          <w:tab w:val="clear" w:pos="720"/>
          <w:tab w:val="num" w:pos="360"/>
        </w:tabs>
        <w:spacing w:after="0" w:line="240" w:lineRule="auto"/>
        <w:ind w:left="360"/>
        <w:rPr>
          <w:rFonts w:ascii="Arial" w:hAnsi="Arial" w:cs="Arial"/>
          <w:sz w:val="24"/>
          <w:szCs w:val="24"/>
        </w:rPr>
      </w:pPr>
      <w:r w:rsidRPr="008D58CE">
        <w:rPr>
          <w:rFonts w:ascii="Arial" w:hAnsi="Arial" w:cs="Arial"/>
          <w:b/>
          <w:bCs/>
          <w:sz w:val="24"/>
          <w:szCs w:val="24"/>
        </w:rPr>
        <w:t>At School</w:t>
      </w:r>
      <w:r w:rsidRPr="008D58CE">
        <w:rPr>
          <w:rFonts w:ascii="Arial" w:hAnsi="Arial" w:cs="Arial"/>
          <w:sz w:val="24"/>
          <w:szCs w:val="24"/>
        </w:rPr>
        <w:t>: Struggles with reading comprehension, taking notes, or completing multi-step assignments.</w:t>
      </w:r>
    </w:p>
    <w:p w14:paraId="63E1276A" w14:textId="77777777" w:rsidR="0024424D" w:rsidRPr="008D58CE" w:rsidRDefault="0024424D" w:rsidP="00BC6755">
      <w:pPr>
        <w:spacing w:after="0" w:line="240" w:lineRule="auto"/>
        <w:ind w:left="-360"/>
        <w:rPr>
          <w:rFonts w:ascii="Arial" w:hAnsi="Arial" w:cs="Arial"/>
          <w:sz w:val="24"/>
          <w:szCs w:val="24"/>
        </w:rPr>
      </w:pPr>
    </w:p>
    <w:p w14:paraId="253AD1E0" w14:textId="0960236B" w:rsidR="008D58CE" w:rsidRPr="008D58CE" w:rsidRDefault="008D58CE" w:rsidP="00BC6755">
      <w:pPr>
        <w:numPr>
          <w:ilvl w:val="0"/>
          <w:numId w:val="28"/>
        </w:numPr>
        <w:tabs>
          <w:tab w:val="clear" w:pos="720"/>
          <w:tab w:val="num" w:pos="360"/>
        </w:tabs>
        <w:spacing w:after="0" w:line="240" w:lineRule="auto"/>
        <w:ind w:left="360"/>
        <w:rPr>
          <w:rFonts w:ascii="Arial" w:hAnsi="Arial" w:cs="Arial"/>
          <w:sz w:val="24"/>
          <w:szCs w:val="24"/>
        </w:rPr>
      </w:pPr>
      <w:r w:rsidRPr="008D58CE">
        <w:rPr>
          <w:rFonts w:ascii="Arial" w:hAnsi="Arial" w:cs="Arial"/>
          <w:b/>
          <w:bCs/>
          <w:sz w:val="24"/>
          <w:szCs w:val="24"/>
        </w:rPr>
        <w:t>At Work</w:t>
      </w:r>
      <w:r w:rsidRPr="008D58CE">
        <w:rPr>
          <w:rFonts w:ascii="Arial" w:hAnsi="Arial" w:cs="Arial"/>
          <w:sz w:val="24"/>
          <w:szCs w:val="24"/>
        </w:rPr>
        <w:t>: Trouble keeping track of deadlines, remembering meeting details, or following conversations in busy environments.</w:t>
      </w:r>
    </w:p>
    <w:p w14:paraId="55D74A36" w14:textId="77777777" w:rsidR="008D58CE" w:rsidRPr="008D58CE" w:rsidRDefault="008D58CE" w:rsidP="008D58CE">
      <w:pPr>
        <w:spacing w:after="0" w:line="240" w:lineRule="auto"/>
        <w:ind w:left="-180" w:right="-360"/>
        <w:rPr>
          <w:rFonts w:ascii="Arial" w:eastAsiaTheme="majorEastAsia" w:hAnsi="Arial" w:cs="Arial"/>
          <w:b/>
          <w:bCs/>
          <w:color w:val="4F81BD" w:themeColor="accent1"/>
          <w:sz w:val="24"/>
          <w:szCs w:val="24"/>
        </w:rPr>
      </w:pPr>
    </w:p>
    <w:p w14:paraId="4DD5A479" w14:textId="77777777" w:rsidR="0024424D" w:rsidRDefault="0024424D" w:rsidP="008D58CE">
      <w:pPr>
        <w:spacing w:after="0" w:line="240" w:lineRule="auto"/>
        <w:ind w:left="-180" w:right="-360"/>
        <w:rPr>
          <w:rFonts w:ascii="Arial" w:eastAsiaTheme="majorEastAsia" w:hAnsi="Arial" w:cs="Arial"/>
          <w:b/>
          <w:bCs/>
          <w:sz w:val="24"/>
          <w:szCs w:val="24"/>
        </w:rPr>
      </w:pPr>
      <w:r w:rsidRPr="0024424D">
        <w:rPr>
          <w:rFonts w:ascii="Arial" w:eastAsiaTheme="majorEastAsia" w:hAnsi="Arial" w:cs="Arial"/>
          <w:b/>
          <w:bCs/>
          <w:sz w:val="24"/>
          <w:szCs w:val="24"/>
        </w:rPr>
        <w:t>Real-Life Example</w:t>
      </w:r>
    </w:p>
    <w:p w14:paraId="43E49B3C" w14:textId="77777777" w:rsidR="0024424D" w:rsidRDefault="0024424D" w:rsidP="008D58CE">
      <w:pPr>
        <w:spacing w:after="0" w:line="240" w:lineRule="auto"/>
        <w:ind w:left="-180" w:right="-360"/>
        <w:rPr>
          <w:rFonts w:ascii="Arial" w:eastAsiaTheme="majorEastAsia" w:hAnsi="Arial" w:cs="Arial"/>
          <w:b/>
          <w:bCs/>
          <w:sz w:val="24"/>
          <w:szCs w:val="24"/>
        </w:rPr>
      </w:pPr>
    </w:p>
    <w:p w14:paraId="5F4FA691" w14:textId="77777777" w:rsidR="00E35B59" w:rsidRDefault="008D58CE" w:rsidP="008D58CE">
      <w:pPr>
        <w:spacing w:after="0" w:line="240" w:lineRule="auto"/>
        <w:ind w:left="-180" w:right="-360"/>
        <w:rPr>
          <w:rFonts w:ascii="Arial" w:eastAsiaTheme="majorEastAsia" w:hAnsi="Arial" w:cs="Arial"/>
          <w:sz w:val="24"/>
          <w:szCs w:val="24"/>
        </w:rPr>
      </w:pPr>
      <w:r w:rsidRPr="008D58CE">
        <w:rPr>
          <w:rFonts w:ascii="Arial" w:eastAsiaTheme="majorEastAsia" w:hAnsi="Arial" w:cs="Arial"/>
          <w:b/>
          <w:bCs/>
          <w:sz w:val="24"/>
          <w:szCs w:val="24"/>
        </w:rPr>
        <w:t>Meet Sarah</w:t>
      </w:r>
      <w:r w:rsidRPr="008D58CE">
        <w:rPr>
          <w:rFonts w:ascii="Arial" w:eastAsiaTheme="majorEastAsia" w:hAnsi="Arial" w:cs="Arial"/>
          <w:sz w:val="24"/>
          <w:szCs w:val="24"/>
        </w:rPr>
        <w:t xml:space="preserve">: Sarah, 12, often skipped lines when reading her textbook, struggled to complete written assignments, and felt frustrated during class. Her teachers believed </w:t>
      </w:r>
    </w:p>
    <w:p w14:paraId="5C923C1D" w14:textId="07CD0544" w:rsidR="008D58CE" w:rsidRPr="008D58CE" w:rsidRDefault="008D58CE" w:rsidP="008D58CE">
      <w:pPr>
        <w:spacing w:after="0" w:line="240" w:lineRule="auto"/>
        <w:ind w:left="-180" w:right="-360"/>
        <w:rPr>
          <w:rFonts w:ascii="Arial" w:eastAsiaTheme="majorEastAsia" w:hAnsi="Arial" w:cs="Arial"/>
          <w:sz w:val="24"/>
          <w:szCs w:val="24"/>
        </w:rPr>
      </w:pPr>
      <w:proofErr w:type="gramStart"/>
      <w:r w:rsidRPr="008D58CE">
        <w:rPr>
          <w:rFonts w:ascii="Arial" w:eastAsiaTheme="majorEastAsia" w:hAnsi="Arial" w:cs="Arial"/>
          <w:sz w:val="24"/>
          <w:szCs w:val="24"/>
        </w:rPr>
        <w:lastRenderedPageBreak/>
        <w:t>she</w:t>
      </w:r>
      <w:proofErr w:type="gramEnd"/>
      <w:r w:rsidRPr="008D58CE">
        <w:rPr>
          <w:rFonts w:ascii="Arial" w:eastAsiaTheme="majorEastAsia" w:hAnsi="Arial" w:cs="Arial"/>
          <w:sz w:val="24"/>
          <w:szCs w:val="24"/>
        </w:rPr>
        <w:t xml:space="preserve"> wasn’t trying hard enough, leading to feelings of inadequacy. After identifying her visual processing challenges, Sarah’s parents and teachers introduced simple strategies like using a reading guide and color-coded organizers. These tools transformed her confidence, academic performance, and overall well-being.</w:t>
      </w:r>
    </w:p>
    <w:p w14:paraId="535992A9" w14:textId="77777777" w:rsidR="00852CD7" w:rsidRDefault="00852CD7" w:rsidP="00A3607E">
      <w:pPr>
        <w:spacing w:after="0" w:line="240" w:lineRule="auto"/>
        <w:ind w:left="-180" w:right="-360"/>
        <w:rPr>
          <w:rFonts w:ascii="Arial" w:hAnsi="Arial" w:cs="Arial"/>
          <w:sz w:val="24"/>
          <w:szCs w:val="24"/>
        </w:rPr>
      </w:pPr>
    </w:p>
    <w:p w14:paraId="21FF3323" w14:textId="5E624A41" w:rsidR="00852CD7" w:rsidRPr="00852CD7" w:rsidRDefault="00852CD7" w:rsidP="00A3607E">
      <w:pPr>
        <w:spacing w:after="0" w:line="240" w:lineRule="auto"/>
        <w:ind w:left="-180" w:right="-360"/>
        <w:rPr>
          <w:rFonts w:ascii="Arial" w:hAnsi="Arial" w:cs="Arial"/>
          <w:b/>
          <w:bCs/>
          <w:sz w:val="28"/>
          <w:szCs w:val="28"/>
        </w:rPr>
      </w:pPr>
      <w:r w:rsidRPr="00852CD7">
        <w:rPr>
          <w:rFonts w:ascii="Arial" w:hAnsi="Arial" w:cs="Arial"/>
          <w:b/>
          <w:bCs/>
          <w:sz w:val="28"/>
          <w:szCs w:val="28"/>
        </w:rPr>
        <w:t>Take the Next Step</w:t>
      </w:r>
    </w:p>
    <w:p w14:paraId="56B4A0C9" w14:textId="77777777" w:rsidR="00A3607E" w:rsidRDefault="00A3607E" w:rsidP="00A3607E">
      <w:pPr>
        <w:spacing w:after="0" w:line="240" w:lineRule="auto"/>
        <w:ind w:left="-180" w:right="-360"/>
        <w:rPr>
          <w:rFonts w:ascii="Arial" w:hAnsi="Arial" w:cs="Arial"/>
          <w:sz w:val="24"/>
          <w:szCs w:val="24"/>
        </w:rPr>
      </w:pPr>
    </w:p>
    <w:p w14:paraId="64FCE98F" w14:textId="36F4E0DC" w:rsidR="00B32542" w:rsidRPr="00A3607E" w:rsidRDefault="00A3607E" w:rsidP="00A3607E">
      <w:pPr>
        <w:spacing w:after="0" w:line="240" w:lineRule="auto"/>
        <w:ind w:left="-180" w:right="-360"/>
        <w:rPr>
          <w:rFonts w:ascii="Arial" w:hAnsi="Arial" w:cs="Arial"/>
          <w:sz w:val="28"/>
          <w:szCs w:val="28"/>
        </w:rPr>
      </w:pPr>
      <w:r w:rsidRPr="00A3607E">
        <w:rPr>
          <w:rFonts w:ascii="Arial" w:hAnsi="Arial" w:cs="Arial"/>
          <w:sz w:val="24"/>
          <w:szCs w:val="24"/>
        </w:rPr>
        <w:t xml:space="preserve">If these signs resonate with you, and you’ve already completed the </w:t>
      </w:r>
      <w:r w:rsidRPr="007F6574">
        <w:rPr>
          <w:rFonts w:ascii="Arial" w:hAnsi="Arial" w:cs="Arial"/>
          <w:b/>
          <w:bCs/>
          <w:sz w:val="24"/>
          <w:szCs w:val="24"/>
        </w:rPr>
        <w:t>Free Brief Assessment</w:t>
      </w:r>
      <w:r w:rsidRPr="00A3607E">
        <w:rPr>
          <w:rFonts w:ascii="Arial" w:hAnsi="Arial" w:cs="Arial"/>
          <w:sz w:val="24"/>
          <w:szCs w:val="24"/>
        </w:rPr>
        <w:t xml:space="preserve">, the next step is to </w:t>
      </w:r>
      <w:proofErr w:type="gramStart"/>
      <w:r w:rsidRPr="00A3607E">
        <w:rPr>
          <w:rFonts w:ascii="Arial" w:hAnsi="Arial" w:cs="Arial"/>
          <w:sz w:val="24"/>
          <w:szCs w:val="24"/>
        </w:rPr>
        <w:t>take action</w:t>
      </w:r>
      <w:proofErr w:type="gramEnd"/>
      <w:r w:rsidRPr="00A3607E">
        <w:rPr>
          <w:rFonts w:ascii="Arial" w:hAnsi="Arial" w:cs="Arial"/>
          <w:sz w:val="24"/>
          <w:szCs w:val="24"/>
        </w:rPr>
        <w:t xml:space="preserve">. Schedule a </w:t>
      </w:r>
      <w:r w:rsidR="00DE1CFE">
        <w:rPr>
          <w:rFonts w:ascii="Arial" w:hAnsi="Arial" w:cs="Arial"/>
          <w:sz w:val="24"/>
          <w:szCs w:val="24"/>
        </w:rPr>
        <w:t xml:space="preserve">free 20-minute </w:t>
      </w:r>
      <w:r w:rsidRPr="007F6574">
        <w:rPr>
          <w:rFonts w:ascii="Arial" w:hAnsi="Arial" w:cs="Arial"/>
          <w:b/>
          <w:bCs/>
          <w:sz w:val="24"/>
          <w:szCs w:val="24"/>
        </w:rPr>
        <w:t>consultation</w:t>
      </w:r>
      <w:r w:rsidRPr="00A3607E">
        <w:rPr>
          <w:rFonts w:ascii="Arial" w:hAnsi="Arial" w:cs="Arial"/>
          <w:sz w:val="24"/>
          <w:szCs w:val="24"/>
        </w:rPr>
        <w:t xml:space="preserve"> with Dr. Connie McReynolds to explore tailored strategies for overcoming auditory and visual processing challenges.</w:t>
      </w:r>
    </w:p>
    <w:p w14:paraId="2CD59031" w14:textId="77777777" w:rsidR="00A3607E" w:rsidRDefault="00A3607E" w:rsidP="002742A0">
      <w:pPr>
        <w:pStyle w:val="Heading2"/>
        <w:spacing w:before="0" w:line="240" w:lineRule="auto"/>
        <w:ind w:left="-180" w:right="-360"/>
        <w:rPr>
          <w:rFonts w:ascii="Arial" w:hAnsi="Arial" w:cs="Arial"/>
          <w:sz w:val="28"/>
          <w:szCs w:val="28"/>
        </w:rPr>
      </w:pPr>
      <w:bookmarkStart w:id="71" w:name="_Toc182765508"/>
    </w:p>
    <w:p w14:paraId="01708878" w14:textId="77777777" w:rsidR="00C87F25" w:rsidRDefault="00C87F25">
      <w:pPr>
        <w:rPr>
          <w:rFonts w:ascii="Arial" w:eastAsiaTheme="majorEastAsia" w:hAnsi="Arial" w:cs="Arial"/>
          <w:b/>
          <w:bCs/>
          <w:color w:val="4F81BD" w:themeColor="accent1"/>
          <w:sz w:val="28"/>
          <w:szCs w:val="28"/>
        </w:rPr>
      </w:pPr>
      <w:r>
        <w:rPr>
          <w:rFonts w:ascii="Arial" w:hAnsi="Arial" w:cs="Arial"/>
          <w:sz w:val="28"/>
          <w:szCs w:val="28"/>
        </w:rPr>
        <w:br w:type="page"/>
      </w:r>
    </w:p>
    <w:p w14:paraId="2F3D19A4" w14:textId="1CBC5E0B" w:rsidR="005335D1" w:rsidRPr="00B32542" w:rsidRDefault="00000000" w:rsidP="002742A0">
      <w:pPr>
        <w:pStyle w:val="Heading2"/>
        <w:spacing w:before="0" w:line="240" w:lineRule="auto"/>
        <w:ind w:left="-180" w:right="-360"/>
        <w:rPr>
          <w:rFonts w:ascii="Arial" w:hAnsi="Arial" w:cs="Arial"/>
          <w:sz w:val="28"/>
          <w:szCs w:val="28"/>
        </w:rPr>
      </w:pPr>
      <w:bookmarkStart w:id="72" w:name="_Toc182769271"/>
      <w:bookmarkStart w:id="73" w:name="_Toc182770953"/>
      <w:bookmarkStart w:id="74" w:name="_Toc182771226"/>
      <w:r w:rsidRPr="00B32542">
        <w:rPr>
          <w:rFonts w:ascii="Arial" w:hAnsi="Arial" w:cs="Arial"/>
          <w:sz w:val="28"/>
          <w:szCs w:val="28"/>
        </w:rPr>
        <w:lastRenderedPageBreak/>
        <w:t>Section 3: The Connection to ADHD and Learning Challenges</w:t>
      </w:r>
      <w:bookmarkEnd w:id="71"/>
      <w:bookmarkEnd w:id="72"/>
      <w:bookmarkEnd w:id="73"/>
      <w:bookmarkEnd w:id="74"/>
    </w:p>
    <w:p w14:paraId="2354A560" w14:textId="77777777" w:rsidR="002742A0" w:rsidRDefault="002742A0" w:rsidP="002742A0">
      <w:pPr>
        <w:spacing w:after="0" w:line="240" w:lineRule="auto"/>
        <w:ind w:left="-180" w:right="-360"/>
        <w:rPr>
          <w:rFonts w:ascii="Arial" w:hAnsi="Arial" w:cs="Arial"/>
        </w:rPr>
      </w:pPr>
    </w:p>
    <w:p w14:paraId="02D6C81F" w14:textId="2E06980E" w:rsidR="002742A0" w:rsidRDefault="00340403" w:rsidP="002742A0">
      <w:pPr>
        <w:spacing w:after="0" w:line="240" w:lineRule="auto"/>
        <w:ind w:left="-180" w:right="-360"/>
        <w:rPr>
          <w:rFonts w:ascii="Arial" w:hAnsi="Arial" w:cs="Arial"/>
          <w:sz w:val="24"/>
          <w:szCs w:val="24"/>
        </w:rPr>
      </w:pPr>
      <w:r w:rsidRPr="00340403">
        <w:rPr>
          <w:rFonts w:ascii="Arial" w:hAnsi="Arial" w:cs="Arial"/>
          <w:sz w:val="24"/>
          <w:szCs w:val="24"/>
        </w:rPr>
        <w:t xml:space="preserve">Auditory and visual processing challenges often overlap with symptoms of ADHD, making it difficult to distinguish between the two. While ADHD is commonly associated with difficulties in focus, organization, and impulse control, these challenges may not always stem from ADHD itself. Instead, underlying processing difficulties could be </w:t>
      </w:r>
      <w:proofErr w:type="gramStart"/>
      <w:r w:rsidRPr="00340403">
        <w:rPr>
          <w:rFonts w:ascii="Arial" w:hAnsi="Arial" w:cs="Arial"/>
          <w:sz w:val="24"/>
          <w:szCs w:val="24"/>
        </w:rPr>
        <w:t>contributing to—or</w:t>
      </w:r>
      <w:proofErr w:type="gramEnd"/>
      <w:r w:rsidRPr="00340403">
        <w:rPr>
          <w:rFonts w:ascii="Arial" w:hAnsi="Arial" w:cs="Arial"/>
          <w:sz w:val="24"/>
          <w:szCs w:val="24"/>
        </w:rPr>
        <w:t xml:space="preserve"> even mimicking—ADHD symptoms.</w:t>
      </w:r>
    </w:p>
    <w:p w14:paraId="6452C58C" w14:textId="77777777" w:rsidR="00340403" w:rsidRPr="002742A0" w:rsidRDefault="00340403" w:rsidP="002742A0">
      <w:pPr>
        <w:spacing w:after="0" w:line="240" w:lineRule="auto"/>
        <w:ind w:left="-180" w:right="-360"/>
        <w:rPr>
          <w:rFonts w:ascii="Arial" w:hAnsi="Arial" w:cs="Arial"/>
          <w:sz w:val="24"/>
          <w:szCs w:val="24"/>
        </w:rPr>
      </w:pPr>
    </w:p>
    <w:p w14:paraId="74684AC9" w14:textId="77777777" w:rsidR="003C3254" w:rsidRDefault="003C3254" w:rsidP="003C3254">
      <w:pPr>
        <w:spacing w:after="0" w:line="240" w:lineRule="auto"/>
        <w:ind w:left="-180" w:right="-360"/>
        <w:rPr>
          <w:rFonts w:ascii="Arial" w:hAnsi="Arial" w:cs="Arial"/>
          <w:b/>
          <w:bCs/>
          <w:sz w:val="24"/>
          <w:szCs w:val="24"/>
        </w:rPr>
      </w:pPr>
      <w:r w:rsidRPr="003C3254">
        <w:rPr>
          <w:rFonts w:ascii="Arial" w:hAnsi="Arial" w:cs="Arial"/>
          <w:b/>
          <w:bCs/>
          <w:sz w:val="24"/>
          <w:szCs w:val="24"/>
        </w:rPr>
        <w:t>Shared Symptoms</w:t>
      </w:r>
    </w:p>
    <w:p w14:paraId="2236DD8E" w14:textId="77777777" w:rsidR="003C3254" w:rsidRPr="003C3254" w:rsidRDefault="003C3254" w:rsidP="003C3254">
      <w:pPr>
        <w:spacing w:after="0" w:line="240" w:lineRule="auto"/>
        <w:ind w:left="-180" w:right="-360"/>
        <w:rPr>
          <w:rFonts w:ascii="Arial" w:hAnsi="Arial" w:cs="Arial"/>
          <w:b/>
          <w:bCs/>
          <w:sz w:val="24"/>
          <w:szCs w:val="24"/>
        </w:rPr>
      </w:pPr>
    </w:p>
    <w:p w14:paraId="6009FF59" w14:textId="77777777" w:rsidR="003C3254" w:rsidRPr="003C3254" w:rsidRDefault="003C3254" w:rsidP="003C3254">
      <w:pPr>
        <w:spacing w:after="0" w:line="240" w:lineRule="auto"/>
        <w:ind w:left="-180" w:right="-360"/>
        <w:rPr>
          <w:rFonts w:ascii="Arial" w:hAnsi="Arial" w:cs="Arial"/>
          <w:sz w:val="24"/>
          <w:szCs w:val="24"/>
        </w:rPr>
      </w:pPr>
      <w:r w:rsidRPr="003C3254">
        <w:rPr>
          <w:rFonts w:ascii="Arial" w:hAnsi="Arial" w:cs="Arial"/>
          <w:sz w:val="24"/>
          <w:szCs w:val="24"/>
        </w:rPr>
        <w:t>Auditory and visual processing challenges can present similarly to ADHD in various ways:</w:t>
      </w:r>
    </w:p>
    <w:p w14:paraId="7A95DCC2" w14:textId="77777777" w:rsidR="003C3254" w:rsidRDefault="003C3254" w:rsidP="003C3254">
      <w:pPr>
        <w:numPr>
          <w:ilvl w:val="0"/>
          <w:numId w:val="29"/>
        </w:numPr>
        <w:tabs>
          <w:tab w:val="clear" w:pos="360"/>
          <w:tab w:val="num" w:pos="720"/>
        </w:tabs>
        <w:spacing w:after="0" w:line="240" w:lineRule="auto"/>
        <w:ind w:right="-360"/>
        <w:rPr>
          <w:rFonts w:ascii="Arial" w:hAnsi="Arial" w:cs="Arial"/>
          <w:sz w:val="24"/>
          <w:szCs w:val="24"/>
        </w:rPr>
      </w:pPr>
      <w:r w:rsidRPr="003C3254">
        <w:rPr>
          <w:rFonts w:ascii="Arial" w:hAnsi="Arial" w:cs="Arial"/>
          <w:b/>
          <w:bCs/>
          <w:sz w:val="24"/>
          <w:szCs w:val="24"/>
        </w:rPr>
        <w:t xml:space="preserve">Difficulty Focusing: </w:t>
      </w:r>
      <w:r w:rsidRPr="003C3254">
        <w:rPr>
          <w:rFonts w:ascii="Arial" w:hAnsi="Arial" w:cs="Arial"/>
          <w:sz w:val="24"/>
          <w:szCs w:val="24"/>
        </w:rPr>
        <w:t>Both ADHD and processing challenges can result in struggles with sustained attention, particularly in noisy or visually stimulating environments.</w:t>
      </w:r>
    </w:p>
    <w:p w14:paraId="4640C008" w14:textId="77777777" w:rsidR="003C3254" w:rsidRPr="003C3254" w:rsidRDefault="003C3254" w:rsidP="003C3254">
      <w:pPr>
        <w:spacing w:after="0" w:line="240" w:lineRule="auto"/>
        <w:ind w:left="360" w:right="-360"/>
        <w:rPr>
          <w:rFonts w:ascii="Arial" w:hAnsi="Arial" w:cs="Arial"/>
          <w:sz w:val="24"/>
          <w:szCs w:val="24"/>
        </w:rPr>
      </w:pPr>
    </w:p>
    <w:p w14:paraId="6243001A" w14:textId="77777777" w:rsidR="003C3254" w:rsidRDefault="003C3254" w:rsidP="003C3254">
      <w:pPr>
        <w:numPr>
          <w:ilvl w:val="0"/>
          <w:numId w:val="29"/>
        </w:numPr>
        <w:tabs>
          <w:tab w:val="clear" w:pos="360"/>
          <w:tab w:val="num" w:pos="720"/>
        </w:tabs>
        <w:spacing w:after="0" w:line="240" w:lineRule="auto"/>
        <w:ind w:right="-360"/>
        <w:rPr>
          <w:rFonts w:ascii="Arial" w:hAnsi="Arial" w:cs="Arial"/>
          <w:sz w:val="24"/>
          <w:szCs w:val="24"/>
        </w:rPr>
      </w:pPr>
      <w:r w:rsidRPr="003C3254">
        <w:rPr>
          <w:rFonts w:ascii="Arial" w:hAnsi="Arial" w:cs="Arial"/>
          <w:b/>
          <w:bCs/>
          <w:sz w:val="24"/>
          <w:szCs w:val="24"/>
        </w:rPr>
        <w:t xml:space="preserve">Disorganization: </w:t>
      </w:r>
      <w:r w:rsidRPr="003C3254">
        <w:rPr>
          <w:rFonts w:ascii="Arial" w:hAnsi="Arial" w:cs="Arial"/>
          <w:sz w:val="24"/>
          <w:szCs w:val="24"/>
        </w:rPr>
        <w:t>Missing deadlines, losing items, or maintaining a cluttered workspace are common to both ADHD and processing difficulties.</w:t>
      </w:r>
    </w:p>
    <w:p w14:paraId="39A8A3D2" w14:textId="77777777" w:rsidR="003C3254" w:rsidRPr="003C3254" w:rsidRDefault="003C3254" w:rsidP="003C3254">
      <w:pPr>
        <w:spacing w:after="0" w:line="240" w:lineRule="auto"/>
        <w:ind w:right="-360"/>
        <w:rPr>
          <w:rFonts w:ascii="Arial" w:hAnsi="Arial" w:cs="Arial"/>
          <w:sz w:val="24"/>
          <w:szCs w:val="24"/>
        </w:rPr>
      </w:pPr>
    </w:p>
    <w:p w14:paraId="3F67C893" w14:textId="77777777" w:rsidR="003C3254" w:rsidRPr="003C3254" w:rsidRDefault="003C3254" w:rsidP="003C3254">
      <w:pPr>
        <w:numPr>
          <w:ilvl w:val="0"/>
          <w:numId w:val="29"/>
        </w:numPr>
        <w:tabs>
          <w:tab w:val="clear" w:pos="360"/>
          <w:tab w:val="num" w:pos="720"/>
        </w:tabs>
        <w:spacing w:after="0" w:line="240" w:lineRule="auto"/>
        <w:ind w:right="-360"/>
        <w:rPr>
          <w:rFonts w:ascii="Arial" w:hAnsi="Arial" w:cs="Arial"/>
          <w:sz w:val="24"/>
          <w:szCs w:val="24"/>
        </w:rPr>
      </w:pPr>
      <w:r w:rsidRPr="003C3254">
        <w:rPr>
          <w:rFonts w:ascii="Arial" w:hAnsi="Arial" w:cs="Arial"/>
          <w:b/>
          <w:bCs/>
          <w:sz w:val="24"/>
          <w:szCs w:val="24"/>
        </w:rPr>
        <w:t xml:space="preserve">Memory Issues: </w:t>
      </w:r>
      <w:r w:rsidRPr="003C3254">
        <w:rPr>
          <w:rFonts w:ascii="Arial" w:hAnsi="Arial" w:cs="Arial"/>
          <w:sz w:val="24"/>
          <w:szCs w:val="24"/>
        </w:rPr>
        <w:t>Forgetting steps in multi-task processes or failing to retain verbal instructions may point to auditory processing challenges rather than classic ADHD.</w:t>
      </w:r>
    </w:p>
    <w:p w14:paraId="1DC5AC28" w14:textId="77777777" w:rsidR="0027426D" w:rsidRDefault="0027426D" w:rsidP="0027426D">
      <w:pPr>
        <w:spacing w:after="0" w:line="240" w:lineRule="auto"/>
        <w:ind w:left="-180" w:right="-360"/>
        <w:rPr>
          <w:rFonts w:ascii="Arial" w:hAnsi="Arial" w:cs="Arial"/>
          <w:b/>
          <w:bCs/>
          <w:sz w:val="24"/>
          <w:szCs w:val="24"/>
        </w:rPr>
      </w:pPr>
    </w:p>
    <w:p w14:paraId="7F7447B3" w14:textId="09C9CCE2" w:rsidR="0027426D" w:rsidRPr="0027426D" w:rsidRDefault="0027426D" w:rsidP="0027426D">
      <w:pPr>
        <w:spacing w:after="0" w:line="240" w:lineRule="auto"/>
        <w:ind w:left="-180" w:right="-360"/>
        <w:rPr>
          <w:rFonts w:ascii="Arial" w:hAnsi="Arial" w:cs="Arial"/>
          <w:b/>
          <w:bCs/>
          <w:sz w:val="24"/>
          <w:szCs w:val="24"/>
        </w:rPr>
      </w:pPr>
      <w:r w:rsidRPr="0027426D">
        <w:rPr>
          <w:rFonts w:ascii="Arial" w:hAnsi="Arial" w:cs="Arial"/>
          <w:b/>
          <w:bCs/>
          <w:sz w:val="24"/>
          <w:szCs w:val="24"/>
        </w:rPr>
        <w:t>How Processing Challenges Mimic ADHD</w:t>
      </w:r>
    </w:p>
    <w:p w14:paraId="5D623E27" w14:textId="77777777" w:rsidR="0027426D" w:rsidRDefault="0027426D" w:rsidP="0027426D">
      <w:pPr>
        <w:spacing w:after="0" w:line="240" w:lineRule="auto"/>
        <w:ind w:left="-180" w:right="-360"/>
        <w:rPr>
          <w:rFonts w:ascii="Arial" w:hAnsi="Arial" w:cs="Arial"/>
          <w:sz w:val="24"/>
          <w:szCs w:val="24"/>
        </w:rPr>
      </w:pPr>
    </w:p>
    <w:p w14:paraId="2AEF89DA" w14:textId="436A3AE5" w:rsidR="0027426D" w:rsidRDefault="0027426D" w:rsidP="0027426D">
      <w:pPr>
        <w:spacing w:after="0" w:line="240" w:lineRule="auto"/>
        <w:ind w:left="-180" w:right="-360"/>
        <w:rPr>
          <w:rFonts w:ascii="Arial" w:hAnsi="Arial" w:cs="Arial"/>
          <w:sz w:val="24"/>
          <w:szCs w:val="24"/>
        </w:rPr>
      </w:pPr>
      <w:r w:rsidRPr="0027426D">
        <w:rPr>
          <w:rFonts w:ascii="Arial" w:hAnsi="Arial" w:cs="Arial"/>
          <w:sz w:val="24"/>
          <w:szCs w:val="24"/>
        </w:rPr>
        <w:t>When the brain struggles to interpret auditory or visual information accurately, it creates additional cognitive load. This can manifest as behaviors that resemble ADHD, such as:</w:t>
      </w:r>
    </w:p>
    <w:p w14:paraId="561D9484" w14:textId="77777777" w:rsidR="0027426D" w:rsidRPr="0027426D" w:rsidRDefault="0027426D" w:rsidP="0027426D">
      <w:pPr>
        <w:spacing w:after="0" w:line="240" w:lineRule="auto"/>
        <w:ind w:left="-180" w:right="-360"/>
        <w:rPr>
          <w:rFonts w:ascii="Arial" w:hAnsi="Arial" w:cs="Arial"/>
          <w:sz w:val="24"/>
          <w:szCs w:val="24"/>
        </w:rPr>
      </w:pPr>
    </w:p>
    <w:p w14:paraId="4288325B" w14:textId="77777777" w:rsidR="0027426D" w:rsidRDefault="0027426D" w:rsidP="0027426D">
      <w:pPr>
        <w:numPr>
          <w:ilvl w:val="0"/>
          <w:numId w:val="30"/>
        </w:numPr>
        <w:tabs>
          <w:tab w:val="clear" w:pos="720"/>
          <w:tab w:val="num" w:pos="360"/>
        </w:tabs>
        <w:spacing w:after="0" w:line="240" w:lineRule="auto"/>
        <w:ind w:left="360" w:right="-360"/>
        <w:rPr>
          <w:rFonts w:ascii="Arial" w:hAnsi="Arial" w:cs="Arial"/>
          <w:sz w:val="24"/>
          <w:szCs w:val="24"/>
        </w:rPr>
      </w:pPr>
      <w:r w:rsidRPr="0027426D">
        <w:rPr>
          <w:rFonts w:ascii="Arial" w:hAnsi="Arial" w:cs="Arial"/>
          <w:b/>
          <w:bCs/>
          <w:sz w:val="24"/>
          <w:szCs w:val="24"/>
        </w:rPr>
        <w:t>Appearing Distracted</w:t>
      </w:r>
      <w:r w:rsidRPr="0027426D">
        <w:rPr>
          <w:rFonts w:ascii="Arial" w:hAnsi="Arial" w:cs="Arial"/>
          <w:sz w:val="24"/>
          <w:szCs w:val="24"/>
        </w:rPr>
        <w:t>: A child or adult may seem inattentive when they are actually trying to process unclear or overwhelming sensory input.</w:t>
      </w:r>
    </w:p>
    <w:p w14:paraId="2C82F8C4" w14:textId="77777777" w:rsidR="0027426D" w:rsidRPr="0027426D" w:rsidRDefault="0027426D" w:rsidP="0027426D">
      <w:pPr>
        <w:spacing w:after="0" w:line="240" w:lineRule="auto"/>
        <w:ind w:left="360" w:right="-360"/>
        <w:rPr>
          <w:rFonts w:ascii="Arial" w:hAnsi="Arial" w:cs="Arial"/>
          <w:sz w:val="24"/>
          <w:szCs w:val="24"/>
        </w:rPr>
      </w:pPr>
    </w:p>
    <w:p w14:paraId="7E00B5CE" w14:textId="77777777" w:rsidR="0027426D" w:rsidRDefault="0027426D" w:rsidP="0027426D">
      <w:pPr>
        <w:numPr>
          <w:ilvl w:val="0"/>
          <w:numId w:val="30"/>
        </w:numPr>
        <w:tabs>
          <w:tab w:val="clear" w:pos="720"/>
          <w:tab w:val="num" w:pos="360"/>
        </w:tabs>
        <w:spacing w:after="0" w:line="240" w:lineRule="auto"/>
        <w:ind w:left="360" w:right="-360"/>
        <w:rPr>
          <w:rFonts w:ascii="Arial" w:hAnsi="Arial" w:cs="Arial"/>
          <w:sz w:val="24"/>
          <w:szCs w:val="24"/>
        </w:rPr>
      </w:pPr>
      <w:r w:rsidRPr="0027426D">
        <w:rPr>
          <w:rFonts w:ascii="Arial" w:hAnsi="Arial" w:cs="Arial"/>
          <w:b/>
          <w:bCs/>
          <w:sz w:val="24"/>
          <w:szCs w:val="24"/>
        </w:rPr>
        <w:t>Difficulty Following Directions</w:t>
      </w:r>
      <w:r w:rsidRPr="0027426D">
        <w:rPr>
          <w:rFonts w:ascii="Arial" w:hAnsi="Arial" w:cs="Arial"/>
          <w:sz w:val="24"/>
          <w:szCs w:val="24"/>
        </w:rPr>
        <w:t>: Missing parts of verbal instructions might stem from auditory challenges, not an inability to focus.</w:t>
      </w:r>
    </w:p>
    <w:p w14:paraId="6760C057" w14:textId="77777777" w:rsidR="0027426D" w:rsidRPr="0027426D" w:rsidRDefault="0027426D" w:rsidP="0027426D">
      <w:pPr>
        <w:spacing w:after="0" w:line="240" w:lineRule="auto"/>
        <w:ind w:left="-360" w:right="-360"/>
        <w:rPr>
          <w:rFonts w:ascii="Arial" w:hAnsi="Arial" w:cs="Arial"/>
          <w:sz w:val="24"/>
          <w:szCs w:val="24"/>
        </w:rPr>
      </w:pPr>
    </w:p>
    <w:p w14:paraId="7C4B9D7D" w14:textId="77777777" w:rsidR="0027426D" w:rsidRPr="0027426D" w:rsidRDefault="0027426D" w:rsidP="0027426D">
      <w:pPr>
        <w:numPr>
          <w:ilvl w:val="0"/>
          <w:numId w:val="30"/>
        </w:numPr>
        <w:tabs>
          <w:tab w:val="clear" w:pos="720"/>
          <w:tab w:val="num" w:pos="360"/>
        </w:tabs>
        <w:spacing w:after="0" w:line="240" w:lineRule="auto"/>
        <w:ind w:left="360" w:right="-360"/>
        <w:rPr>
          <w:rFonts w:ascii="Arial" w:hAnsi="Arial" w:cs="Arial"/>
          <w:sz w:val="24"/>
          <w:szCs w:val="24"/>
        </w:rPr>
      </w:pPr>
      <w:r w:rsidRPr="0027426D">
        <w:rPr>
          <w:rFonts w:ascii="Arial" w:hAnsi="Arial" w:cs="Arial"/>
          <w:b/>
          <w:bCs/>
          <w:sz w:val="24"/>
          <w:szCs w:val="24"/>
        </w:rPr>
        <w:t>Restlessness or Frustration</w:t>
      </w:r>
      <w:r w:rsidRPr="0027426D">
        <w:rPr>
          <w:rFonts w:ascii="Arial" w:hAnsi="Arial" w:cs="Arial"/>
          <w:sz w:val="24"/>
          <w:szCs w:val="24"/>
        </w:rPr>
        <w:t xml:space="preserve">: Visual or auditory overload can lead to fidgeting or irritability, which may be mistaken for hyperactivity or </w:t>
      </w:r>
      <w:proofErr w:type="gramStart"/>
      <w:r w:rsidRPr="0027426D">
        <w:rPr>
          <w:rFonts w:ascii="Arial" w:hAnsi="Arial" w:cs="Arial"/>
          <w:sz w:val="24"/>
          <w:szCs w:val="24"/>
        </w:rPr>
        <w:t>impulsivity</w:t>
      </w:r>
      <w:proofErr w:type="gramEnd"/>
      <w:r w:rsidRPr="0027426D">
        <w:rPr>
          <w:rFonts w:ascii="Arial" w:hAnsi="Arial" w:cs="Arial"/>
          <w:sz w:val="24"/>
          <w:szCs w:val="24"/>
        </w:rPr>
        <w:t>.</w:t>
      </w:r>
    </w:p>
    <w:p w14:paraId="50B52B45" w14:textId="77777777" w:rsidR="002742A0" w:rsidRPr="002742A0" w:rsidRDefault="002742A0" w:rsidP="002742A0">
      <w:pPr>
        <w:spacing w:after="0" w:line="240" w:lineRule="auto"/>
        <w:ind w:left="-180" w:right="-360"/>
        <w:rPr>
          <w:rFonts w:ascii="Arial" w:hAnsi="Arial" w:cs="Arial"/>
          <w:sz w:val="24"/>
          <w:szCs w:val="24"/>
        </w:rPr>
      </w:pPr>
    </w:p>
    <w:p w14:paraId="143F493E" w14:textId="77777777" w:rsidR="0027426D" w:rsidRPr="0027426D" w:rsidRDefault="0027426D" w:rsidP="0027426D">
      <w:pPr>
        <w:spacing w:after="0" w:line="240" w:lineRule="auto"/>
        <w:ind w:left="-180" w:right="-360"/>
        <w:rPr>
          <w:rFonts w:ascii="Arial" w:hAnsi="Arial" w:cs="Arial"/>
          <w:b/>
          <w:bCs/>
          <w:sz w:val="24"/>
          <w:szCs w:val="24"/>
        </w:rPr>
      </w:pPr>
      <w:r w:rsidRPr="0027426D">
        <w:rPr>
          <w:rFonts w:ascii="Arial" w:hAnsi="Arial" w:cs="Arial"/>
          <w:b/>
          <w:bCs/>
          <w:sz w:val="24"/>
          <w:szCs w:val="24"/>
        </w:rPr>
        <w:t>The Importance of Identifying the Root Cause</w:t>
      </w:r>
    </w:p>
    <w:p w14:paraId="74E16CD2" w14:textId="77777777" w:rsidR="0027426D" w:rsidRDefault="0027426D" w:rsidP="0027426D">
      <w:pPr>
        <w:spacing w:after="0" w:line="240" w:lineRule="auto"/>
        <w:ind w:left="-180" w:right="-360"/>
        <w:rPr>
          <w:rFonts w:ascii="Arial" w:hAnsi="Arial" w:cs="Arial"/>
          <w:sz w:val="24"/>
          <w:szCs w:val="24"/>
        </w:rPr>
      </w:pPr>
    </w:p>
    <w:p w14:paraId="5AE98A31" w14:textId="302ACC03" w:rsidR="0027426D" w:rsidRDefault="0027426D" w:rsidP="0027426D">
      <w:pPr>
        <w:spacing w:after="0" w:line="240" w:lineRule="auto"/>
        <w:ind w:left="-180" w:right="-360"/>
        <w:rPr>
          <w:rFonts w:ascii="Arial" w:hAnsi="Arial" w:cs="Arial"/>
          <w:sz w:val="24"/>
          <w:szCs w:val="24"/>
        </w:rPr>
      </w:pPr>
      <w:r w:rsidRPr="0027426D">
        <w:rPr>
          <w:rFonts w:ascii="Arial" w:hAnsi="Arial" w:cs="Arial"/>
          <w:sz w:val="24"/>
          <w:szCs w:val="24"/>
        </w:rPr>
        <w:t>Distinguishing between ADHD and processing challenges is critical for creating effective strategies. Addressing processing challenges directly can improve outcomes by reducing or even resolving ADHD-like symptoms.</w:t>
      </w:r>
    </w:p>
    <w:p w14:paraId="5B272834" w14:textId="77777777" w:rsidR="0027426D" w:rsidRPr="0027426D" w:rsidRDefault="0027426D" w:rsidP="0027426D">
      <w:pPr>
        <w:spacing w:after="0" w:line="240" w:lineRule="auto"/>
        <w:ind w:left="-180" w:right="-360"/>
        <w:rPr>
          <w:rFonts w:ascii="Arial" w:hAnsi="Arial" w:cs="Arial"/>
          <w:sz w:val="24"/>
          <w:szCs w:val="24"/>
        </w:rPr>
      </w:pPr>
    </w:p>
    <w:p w14:paraId="4C675C42" w14:textId="77777777" w:rsidR="0027426D" w:rsidRDefault="0027426D" w:rsidP="0027426D">
      <w:pPr>
        <w:numPr>
          <w:ilvl w:val="0"/>
          <w:numId w:val="31"/>
        </w:numPr>
        <w:tabs>
          <w:tab w:val="clear" w:pos="720"/>
          <w:tab w:val="num" w:pos="360"/>
        </w:tabs>
        <w:spacing w:after="0" w:line="240" w:lineRule="auto"/>
        <w:ind w:left="360" w:right="-360"/>
        <w:rPr>
          <w:rFonts w:ascii="Arial" w:hAnsi="Arial" w:cs="Arial"/>
          <w:sz w:val="24"/>
          <w:szCs w:val="24"/>
        </w:rPr>
      </w:pPr>
      <w:r w:rsidRPr="0027426D">
        <w:rPr>
          <w:rFonts w:ascii="Arial" w:hAnsi="Arial" w:cs="Arial"/>
          <w:b/>
          <w:bCs/>
          <w:sz w:val="24"/>
          <w:szCs w:val="24"/>
        </w:rPr>
        <w:t>Reducing Medication Reliance</w:t>
      </w:r>
      <w:r w:rsidRPr="0027426D">
        <w:rPr>
          <w:rFonts w:ascii="Arial" w:hAnsi="Arial" w:cs="Arial"/>
          <w:sz w:val="24"/>
          <w:szCs w:val="24"/>
        </w:rPr>
        <w:t xml:space="preserve">: Many individuals diagnosed with ADHD rely on medication to manage symptoms. However, if processing challenges are the root </w:t>
      </w:r>
      <w:r w:rsidRPr="0027426D">
        <w:rPr>
          <w:rFonts w:ascii="Arial" w:hAnsi="Arial" w:cs="Arial"/>
          <w:sz w:val="24"/>
          <w:szCs w:val="24"/>
        </w:rPr>
        <w:lastRenderedPageBreak/>
        <w:t>cause, targeted interventions—such as neurofeedback or processing-specific strategies—can reduce the need for medication.</w:t>
      </w:r>
    </w:p>
    <w:p w14:paraId="578B4DF8" w14:textId="77777777" w:rsidR="0027426D" w:rsidRPr="0027426D" w:rsidRDefault="0027426D" w:rsidP="0027426D">
      <w:pPr>
        <w:spacing w:after="0" w:line="240" w:lineRule="auto"/>
        <w:ind w:left="360" w:right="-360"/>
        <w:rPr>
          <w:rFonts w:ascii="Arial" w:hAnsi="Arial" w:cs="Arial"/>
          <w:sz w:val="24"/>
          <w:szCs w:val="24"/>
        </w:rPr>
      </w:pPr>
    </w:p>
    <w:p w14:paraId="344B1D61" w14:textId="77777777" w:rsidR="0027426D" w:rsidRDefault="0027426D" w:rsidP="0027426D">
      <w:pPr>
        <w:numPr>
          <w:ilvl w:val="0"/>
          <w:numId w:val="31"/>
        </w:numPr>
        <w:tabs>
          <w:tab w:val="clear" w:pos="720"/>
          <w:tab w:val="num" w:pos="360"/>
        </w:tabs>
        <w:spacing w:after="0" w:line="240" w:lineRule="auto"/>
        <w:ind w:left="360" w:right="-360"/>
        <w:rPr>
          <w:rFonts w:ascii="Arial" w:hAnsi="Arial" w:cs="Arial"/>
          <w:sz w:val="24"/>
          <w:szCs w:val="24"/>
        </w:rPr>
      </w:pPr>
      <w:r w:rsidRPr="0027426D">
        <w:rPr>
          <w:rFonts w:ascii="Arial" w:hAnsi="Arial" w:cs="Arial"/>
          <w:b/>
          <w:bCs/>
          <w:sz w:val="24"/>
          <w:szCs w:val="24"/>
        </w:rPr>
        <w:t>Improving Long-Term Success</w:t>
      </w:r>
      <w:r w:rsidRPr="0027426D">
        <w:rPr>
          <w:rFonts w:ascii="Arial" w:hAnsi="Arial" w:cs="Arial"/>
          <w:sz w:val="24"/>
          <w:szCs w:val="24"/>
        </w:rPr>
        <w:t>: Identifying and addressing the underlying issues provides tools that empower individuals to succeed in academics, the workplace, and daily life.</w:t>
      </w:r>
    </w:p>
    <w:p w14:paraId="74365E41" w14:textId="77777777" w:rsidR="0027426D" w:rsidRPr="0027426D" w:rsidRDefault="0027426D" w:rsidP="0027426D">
      <w:pPr>
        <w:spacing w:after="0" w:line="240" w:lineRule="auto"/>
        <w:ind w:right="-360"/>
        <w:rPr>
          <w:rFonts w:ascii="Arial" w:hAnsi="Arial" w:cs="Arial"/>
          <w:sz w:val="24"/>
          <w:szCs w:val="24"/>
        </w:rPr>
      </w:pPr>
    </w:p>
    <w:p w14:paraId="40B2DE11" w14:textId="77777777" w:rsidR="0027426D" w:rsidRPr="0027426D" w:rsidRDefault="0027426D" w:rsidP="0027426D">
      <w:pPr>
        <w:spacing w:after="0" w:line="240" w:lineRule="auto"/>
        <w:ind w:left="-180" w:right="-360"/>
        <w:rPr>
          <w:rFonts w:ascii="Arial" w:hAnsi="Arial" w:cs="Arial"/>
          <w:sz w:val="24"/>
          <w:szCs w:val="24"/>
        </w:rPr>
      </w:pPr>
      <w:r w:rsidRPr="0027426D">
        <w:rPr>
          <w:rFonts w:ascii="Arial" w:hAnsi="Arial" w:cs="Arial"/>
          <w:sz w:val="24"/>
          <w:szCs w:val="24"/>
        </w:rPr>
        <w:t>By focusing on processing challenges, we can develop strategies that are tailored to the individual’s needs, rather than relying solely on ADHD-focused treatments.</w:t>
      </w:r>
    </w:p>
    <w:p w14:paraId="2811280C" w14:textId="77777777" w:rsidR="009E5DF6"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By understanding these connections, you can better address the underlying factors affecting focus, behavior, and learning.</w:t>
      </w:r>
      <w:r w:rsidR="009E5DF6">
        <w:rPr>
          <w:rFonts w:ascii="Arial" w:hAnsi="Arial" w:cs="Arial"/>
          <w:sz w:val="24"/>
          <w:szCs w:val="24"/>
        </w:rPr>
        <w:t xml:space="preserve"> </w:t>
      </w:r>
    </w:p>
    <w:p w14:paraId="614C530C" w14:textId="77777777" w:rsidR="00CD086E" w:rsidRDefault="00CD086E" w:rsidP="002742A0">
      <w:pPr>
        <w:spacing w:after="0" w:line="240" w:lineRule="auto"/>
        <w:ind w:left="-180" w:right="-360"/>
        <w:rPr>
          <w:rFonts w:ascii="Arial" w:hAnsi="Arial" w:cs="Arial"/>
          <w:sz w:val="24"/>
          <w:szCs w:val="24"/>
        </w:rPr>
      </w:pPr>
    </w:p>
    <w:p w14:paraId="7389EF2D" w14:textId="77777777" w:rsidR="00CD086E" w:rsidRDefault="00CD086E" w:rsidP="00CD086E">
      <w:pPr>
        <w:spacing w:after="0" w:line="240" w:lineRule="auto"/>
        <w:ind w:left="-180" w:right="-360"/>
        <w:rPr>
          <w:rFonts w:ascii="Arial" w:hAnsi="Arial" w:cs="Arial"/>
          <w:b/>
          <w:bCs/>
          <w:sz w:val="24"/>
          <w:szCs w:val="24"/>
        </w:rPr>
      </w:pPr>
      <w:r w:rsidRPr="00CD086E">
        <w:rPr>
          <w:rFonts w:ascii="Arial" w:hAnsi="Arial" w:cs="Arial"/>
          <w:b/>
          <w:bCs/>
          <w:sz w:val="24"/>
          <w:szCs w:val="24"/>
        </w:rPr>
        <w:t>Practical Steps for Moving Forward</w:t>
      </w:r>
    </w:p>
    <w:p w14:paraId="6F97A10C" w14:textId="77777777" w:rsidR="00CD086E" w:rsidRPr="00CD086E" w:rsidRDefault="00CD086E" w:rsidP="00CD086E">
      <w:pPr>
        <w:spacing w:after="0" w:line="240" w:lineRule="auto"/>
        <w:ind w:left="-180" w:right="-360"/>
        <w:rPr>
          <w:rFonts w:ascii="Arial" w:hAnsi="Arial" w:cs="Arial"/>
          <w:b/>
          <w:bCs/>
          <w:sz w:val="24"/>
          <w:szCs w:val="24"/>
        </w:rPr>
      </w:pPr>
    </w:p>
    <w:p w14:paraId="0DA98424" w14:textId="77777777" w:rsidR="00CD086E" w:rsidRDefault="00CD086E" w:rsidP="00CD086E">
      <w:pPr>
        <w:spacing w:after="0" w:line="240" w:lineRule="auto"/>
        <w:ind w:left="-180" w:right="-360"/>
        <w:rPr>
          <w:rFonts w:ascii="Arial" w:hAnsi="Arial" w:cs="Arial"/>
          <w:sz w:val="24"/>
          <w:szCs w:val="24"/>
        </w:rPr>
      </w:pPr>
      <w:r w:rsidRPr="00CD086E">
        <w:rPr>
          <w:rFonts w:ascii="Arial" w:hAnsi="Arial" w:cs="Arial"/>
          <w:sz w:val="24"/>
          <w:szCs w:val="24"/>
        </w:rPr>
        <w:t>If you suspect auditory or visual processing challenges, consider:</w:t>
      </w:r>
    </w:p>
    <w:p w14:paraId="45931F4B" w14:textId="77777777" w:rsidR="00CD086E" w:rsidRPr="00CD086E" w:rsidRDefault="00CD086E" w:rsidP="00CD086E">
      <w:pPr>
        <w:spacing w:after="0" w:line="240" w:lineRule="auto"/>
        <w:ind w:left="-180" w:right="-360"/>
        <w:rPr>
          <w:rFonts w:ascii="Arial" w:hAnsi="Arial" w:cs="Arial"/>
          <w:sz w:val="24"/>
          <w:szCs w:val="24"/>
        </w:rPr>
      </w:pPr>
    </w:p>
    <w:p w14:paraId="3B3F170B" w14:textId="77777777" w:rsidR="00CD086E" w:rsidRDefault="00CD086E" w:rsidP="00CD086E">
      <w:pPr>
        <w:numPr>
          <w:ilvl w:val="0"/>
          <w:numId w:val="32"/>
        </w:numPr>
        <w:tabs>
          <w:tab w:val="clear" w:pos="720"/>
          <w:tab w:val="num" w:pos="360"/>
        </w:tabs>
        <w:spacing w:after="0" w:line="240" w:lineRule="auto"/>
        <w:ind w:left="360" w:right="-360"/>
        <w:rPr>
          <w:rFonts w:ascii="Arial" w:hAnsi="Arial" w:cs="Arial"/>
          <w:sz w:val="24"/>
          <w:szCs w:val="24"/>
        </w:rPr>
      </w:pPr>
      <w:r w:rsidRPr="00CD086E">
        <w:rPr>
          <w:rFonts w:ascii="Arial" w:hAnsi="Arial" w:cs="Arial"/>
          <w:sz w:val="24"/>
          <w:szCs w:val="24"/>
        </w:rPr>
        <w:t>Completing an assessment to pinpoint specific patterns of difficulty.</w:t>
      </w:r>
    </w:p>
    <w:p w14:paraId="67613B7D" w14:textId="77777777" w:rsidR="00CD086E" w:rsidRPr="00CD086E" w:rsidRDefault="00CD086E" w:rsidP="00CD086E">
      <w:pPr>
        <w:spacing w:after="0" w:line="240" w:lineRule="auto"/>
        <w:ind w:left="360" w:right="-360"/>
        <w:rPr>
          <w:rFonts w:ascii="Arial" w:hAnsi="Arial" w:cs="Arial"/>
          <w:sz w:val="24"/>
          <w:szCs w:val="24"/>
        </w:rPr>
      </w:pPr>
    </w:p>
    <w:p w14:paraId="7E63E326" w14:textId="77777777" w:rsidR="00CD086E" w:rsidRDefault="00CD086E" w:rsidP="00CD086E">
      <w:pPr>
        <w:numPr>
          <w:ilvl w:val="0"/>
          <w:numId w:val="32"/>
        </w:numPr>
        <w:tabs>
          <w:tab w:val="clear" w:pos="720"/>
          <w:tab w:val="num" w:pos="360"/>
        </w:tabs>
        <w:spacing w:after="0" w:line="240" w:lineRule="auto"/>
        <w:ind w:left="360" w:right="-360"/>
        <w:rPr>
          <w:rFonts w:ascii="Arial" w:hAnsi="Arial" w:cs="Arial"/>
          <w:sz w:val="24"/>
          <w:szCs w:val="24"/>
        </w:rPr>
      </w:pPr>
      <w:r w:rsidRPr="00CD086E">
        <w:rPr>
          <w:rFonts w:ascii="Arial" w:hAnsi="Arial" w:cs="Arial"/>
          <w:sz w:val="24"/>
          <w:szCs w:val="24"/>
        </w:rPr>
        <w:t>Exploring professional support, such as consultations or neurofeedback interventions.</w:t>
      </w:r>
    </w:p>
    <w:p w14:paraId="1FE70DAA" w14:textId="77777777" w:rsidR="00CD086E" w:rsidRPr="00CD086E" w:rsidRDefault="00CD086E" w:rsidP="00CD086E">
      <w:pPr>
        <w:spacing w:after="0" w:line="240" w:lineRule="auto"/>
        <w:ind w:left="-360" w:right="-360"/>
        <w:rPr>
          <w:rFonts w:ascii="Arial" w:hAnsi="Arial" w:cs="Arial"/>
          <w:sz w:val="24"/>
          <w:szCs w:val="24"/>
        </w:rPr>
      </w:pPr>
    </w:p>
    <w:p w14:paraId="590E270F" w14:textId="77777777" w:rsidR="00CD086E" w:rsidRPr="00CD086E" w:rsidRDefault="00CD086E" w:rsidP="00CD086E">
      <w:pPr>
        <w:numPr>
          <w:ilvl w:val="0"/>
          <w:numId w:val="32"/>
        </w:numPr>
        <w:tabs>
          <w:tab w:val="clear" w:pos="720"/>
          <w:tab w:val="num" w:pos="360"/>
        </w:tabs>
        <w:spacing w:after="0" w:line="240" w:lineRule="auto"/>
        <w:ind w:left="360" w:right="-360"/>
        <w:rPr>
          <w:rFonts w:ascii="Arial" w:hAnsi="Arial" w:cs="Arial"/>
          <w:sz w:val="24"/>
          <w:szCs w:val="24"/>
        </w:rPr>
      </w:pPr>
      <w:r w:rsidRPr="00CD086E">
        <w:rPr>
          <w:rFonts w:ascii="Arial" w:hAnsi="Arial" w:cs="Arial"/>
          <w:sz w:val="24"/>
          <w:szCs w:val="24"/>
        </w:rPr>
        <w:t>Implementing strategies that address both processing and ADHD-related behaviors.</w:t>
      </w:r>
    </w:p>
    <w:p w14:paraId="131C96F0" w14:textId="77777777" w:rsidR="009E5DF6" w:rsidRDefault="009E5DF6" w:rsidP="002742A0">
      <w:pPr>
        <w:spacing w:after="0" w:line="240" w:lineRule="auto"/>
        <w:ind w:left="-180" w:right="-360"/>
        <w:rPr>
          <w:rFonts w:ascii="Arial" w:hAnsi="Arial" w:cs="Arial"/>
          <w:sz w:val="24"/>
          <w:szCs w:val="24"/>
        </w:rPr>
      </w:pPr>
    </w:p>
    <w:p w14:paraId="79D58C8D" w14:textId="77777777" w:rsidR="00852CD7" w:rsidRPr="00852CD7" w:rsidRDefault="00852CD7" w:rsidP="00852CD7">
      <w:pPr>
        <w:spacing w:after="0" w:line="240" w:lineRule="auto"/>
        <w:ind w:left="-180" w:right="-360"/>
        <w:rPr>
          <w:rFonts w:ascii="Arial" w:hAnsi="Arial" w:cs="Arial"/>
          <w:b/>
          <w:bCs/>
          <w:sz w:val="28"/>
          <w:szCs w:val="28"/>
        </w:rPr>
      </w:pPr>
      <w:r w:rsidRPr="00852CD7">
        <w:rPr>
          <w:rFonts w:ascii="Arial" w:hAnsi="Arial" w:cs="Arial"/>
          <w:b/>
          <w:bCs/>
          <w:sz w:val="28"/>
          <w:szCs w:val="28"/>
        </w:rPr>
        <w:t>Take the Next Step</w:t>
      </w:r>
    </w:p>
    <w:p w14:paraId="5EA076DF" w14:textId="77777777" w:rsidR="00852CD7" w:rsidRDefault="00852CD7" w:rsidP="002742A0">
      <w:pPr>
        <w:spacing w:after="0" w:line="240" w:lineRule="auto"/>
        <w:ind w:left="-180" w:right="-360"/>
        <w:rPr>
          <w:rFonts w:ascii="Arial" w:hAnsi="Arial" w:cs="Arial"/>
          <w:sz w:val="24"/>
          <w:szCs w:val="24"/>
        </w:rPr>
      </w:pPr>
    </w:p>
    <w:p w14:paraId="5C38E2C3" w14:textId="77777777" w:rsidR="00870925" w:rsidRPr="00870925" w:rsidRDefault="00870925" w:rsidP="002742A0">
      <w:pPr>
        <w:pStyle w:val="Heading2"/>
        <w:spacing w:before="0" w:line="240" w:lineRule="auto"/>
        <w:ind w:left="-180" w:right="-360"/>
        <w:rPr>
          <w:rFonts w:ascii="Arial" w:eastAsiaTheme="minorEastAsia" w:hAnsi="Arial" w:cs="Arial"/>
          <w:color w:val="auto"/>
          <w:sz w:val="24"/>
          <w:szCs w:val="24"/>
        </w:rPr>
      </w:pPr>
      <w:bookmarkStart w:id="75" w:name="_Toc182770954"/>
      <w:bookmarkStart w:id="76" w:name="_Toc182771227"/>
      <w:r w:rsidRPr="00870925">
        <w:rPr>
          <w:rFonts w:ascii="Arial" w:eastAsiaTheme="minorEastAsia" w:hAnsi="Arial" w:cs="Arial"/>
          <w:color w:val="auto"/>
          <w:sz w:val="24"/>
          <w:szCs w:val="24"/>
        </w:rPr>
        <w:t>Uncover the Root Cause</w:t>
      </w:r>
      <w:bookmarkEnd w:id="75"/>
      <w:bookmarkEnd w:id="76"/>
    </w:p>
    <w:p w14:paraId="1954E1ED" w14:textId="569B8178" w:rsidR="002742A0" w:rsidRPr="00870925" w:rsidRDefault="00870925" w:rsidP="002742A0">
      <w:pPr>
        <w:pStyle w:val="Heading2"/>
        <w:spacing w:before="0" w:line="240" w:lineRule="auto"/>
        <w:ind w:left="-180" w:right="-360"/>
        <w:rPr>
          <w:rFonts w:ascii="Arial" w:hAnsi="Arial" w:cs="Arial"/>
          <w:b w:val="0"/>
          <w:bCs w:val="0"/>
        </w:rPr>
      </w:pPr>
      <w:r w:rsidRPr="00870925">
        <w:rPr>
          <w:rFonts w:ascii="Arial" w:eastAsiaTheme="minorEastAsia" w:hAnsi="Arial" w:cs="Arial"/>
          <w:b w:val="0"/>
          <w:bCs w:val="0"/>
          <w:color w:val="auto"/>
          <w:sz w:val="24"/>
          <w:szCs w:val="24"/>
        </w:rPr>
        <w:br/>
      </w:r>
      <w:bookmarkStart w:id="77" w:name="_Toc182770955"/>
      <w:bookmarkStart w:id="78" w:name="_Toc182771228"/>
      <w:r w:rsidRPr="00870925">
        <w:rPr>
          <w:rFonts w:ascii="Arial" w:eastAsiaTheme="minorEastAsia" w:hAnsi="Arial" w:cs="Arial"/>
          <w:b w:val="0"/>
          <w:bCs w:val="0"/>
          <w:color w:val="auto"/>
          <w:sz w:val="24"/>
          <w:szCs w:val="24"/>
        </w:rPr>
        <w:t>Do ADHD symptoms overlap with processing challenges in your life or your child’s? Schedule a</w:t>
      </w:r>
      <w:r w:rsidR="00DE1CFE" w:rsidRPr="00DE1CFE">
        <w:rPr>
          <w:rFonts w:ascii="Arial" w:hAnsi="Arial" w:cs="Arial"/>
          <w:sz w:val="24"/>
          <w:szCs w:val="24"/>
        </w:rPr>
        <w:t xml:space="preserve"> </w:t>
      </w:r>
      <w:r w:rsidR="00DE1CFE" w:rsidRPr="00DE1CFE">
        <w:rPr>
          <w:rFonts w:ascii="Arial" w:hAnsi="Arial" w:cs="Arial"/>
          <w:b w:val="0"/>
          <w:bCs w:val="0"/>
          <w:color w:val="auto"/>
          <w:sz w:val="24"/>
          <w:szCs w:val="24"/>
        </w:rPr>
        <w:t>free 20-minute</w:t>
      </w:r>
      <w:r w:rsidRPr="00DE1CFE">
        <w:rPr>
          <w:rFonts w:ascii="Arial" w:eastAsiaTheme="minorEastAsia" w:hAnsi="Arial" w:cs="Arial"/>
          <w:b w:val="0"/>
          <w:bCs w:val="0"/>
          <w:color w:val="auto"/>
          <w:sz w:val="24"/>
          <w:szCs w:val="24"/>
        </w:rPr>
        <w:t xml:space="preserve"> </w:t>
      </w:r>
      <w:r w:rsidRPr="00870925">
        <w:rPr>
          <w:rFonts w:ascii="Arial" w:eastAsiaTheme="minorEastAsia" w:hAnsi="Arial" w:cs="Arial"/>
          <w:color w:val="auto"/>
          <w:sz w:val="24"/>
          <w:szCs w:val="24"/>
        </w:rPr>
        <w:t>consultation</w:t>
      </w:r>
      <w:r w:rsidRPr="00870925">
        <w:rPr>
          <w:rFonts w:ascii="Arial" w:eastAsiaTheme="minorEastAsia" w:hAnsi="Arial" w:cs="Arial"/>
          <w:b w:val="0"/>
          <w:bCs w:val="0"/>
          <w:color w:val="auto"/>
          <w:sz w:val="24"/>
          <w:szCs w:val="24"/>
        </w:rPr>
        <w:t xml:space="preserve"> with Dr. Connie McReynolds to uncover the root cause and create an action plan tailored to your needs.</w:t>
      </w:r>
      <w:bookmarkEnd w:id="77"/>
      <w:bookmarkEnd w:id="78"/>
    </w:p>
    <w:p w14:paraId="07D4A528" w14:textId="77777777" w:rsidR="002742A0" w:rsidRDefault="002742A0">
      <w:pPr>
        <w:rPr>
          <w:rFonts w:ascii="Arial" w:eastAsiaTheme="majorEastAsia" w:hAnsi="Arial" w:cs="Arial"/>
          <w:b/>
          <w:bCs/>
          <w:color w:val="4F81BD" w:themeColor="accent1"/>
          <w:sz w:val="26"/>
          <w:szCs w:val="26"/>
        </w:rPr>
      </w:pPr>
      <w:r>
        <w:rPr>
          <w:rFonts w:ascii="Arial" w:hAnsi="Arial" w:cs="Arial"/>
        </w:rPr>
        <w:br w:type="page"/>
      </w:r>
    </w:p>
    <w:p w14:paraId="28057A54" w14:textId="0481EFAE" w:rsidR="005335D1" w:rsidRPr="00B32542" w:rsidRDefault="00000000" w:rsidP="002742A0">
      <w:pPr>
        <w:pStyle w:val="Heading2"/>
        <w:spacing w:before="0" w:line="240" w:lineRule="auto"/>
        <w:ind w:left="-180" w:right="-360"/>
        <w:rPr>
          <w:rFonts w:ascii="Arial" w:hAnsi="Arial" w:cs="Arial"/>
          <w:sz w:val="28"/>
          <w:szCs w:val="28"/>
        </w:rPr>
      </w:pPr>
      <w:bookmarkStart w:id="79" w:name="_Toc182765509"/>
      <w:bookmarkStart w:id="80" w:name="_Toc182769272"/>
      <w:bookmarkStart w:id="81" w:name="_Toc182770956"/>
      <w:bookmarkStart w:id="82" w:name="_Toc182771229"/>
      <w:r w:rsidRPr="00B32542">
        <w:rPr>
          <w:rFonts w:ascii="Arial" w:hAnsi="Arial" w:cs="Arial"/>
          <w:sz w:val="28"/>
          <w:szCs w:val="28"/>
        </w:rPr>
        <w:lastRenderedPageBreak/>
        <w:t>Section 4: Auditory and Visual Processing Challenges in the Workplace</w:t>
      </w:r>
      <w:bookmarkEnd w:id="79"/>
      <w:bookmarkEnd w:id="80"/>
      <w:bookmarkEnd w:id="81"/>
      <w:bookmarkEnd w:id="82"/>
    </w:p>
    <w:p w14:paraId="12F9A167" w14:textId="77777777" w:rsidR="002742A0" w:rsidRDefault="002742A0" w:rsidP="002742A0">
      <w:pPr>
        <w:spacing w:after="0" w:line="240" w:lineRule="auto"/>
        <w:ind w:left="-180" w:right="-360"/>
        <w:rPr>
          <w:rFonts w:ascii="Arial" w:hAnsi="Arial" w:cs="Arial"/>
        </w:rPr>
      </w:pPr>
    </w:p>
    <w:p w14:paraId="7532A6B4" w14:textId="686C049B" w:rsidR="005335D1" w:rsidRPr="002742A0"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Auditory and visual processing challenges can create unique difficulties in professional settings, including:</w:t>
      </w:r>
    </w:p>
    <w:p w14:paraId="724FE5DC" w14:textId="77777777" w:rsidR="002742A0" w:rsidRPr="002742A0" w:rsidRDefault="002742A0" w:rsidP="002742A0">
      <w:pPr>
        <w:pStyle w:val="Heading3"/>
        <w:spacing w:before="0" w:line="240" w:lineRule="auto"/>
        <w:ind w:left="-180" w:right="-360"/>
        <w:rPr>
          <w:rFonts w:ascii="Arial" w:hAnsi="Arial" w:cs="Arial"/>
          <w:sz w:val="24"/>
          <w:szCs w:val="24"/>
        </w:rPr>
      </w:pPr>
    </w:p>
    <w:p w14:paraId="7B736A00" w14:textId="15B68C78" w:rsidR="0024215F" w:rsidRPr="00870925" w:rsidRDefault="00000000" w:rsidP="0024215F">
      <w:pPr>
        <w:pStyle w:val="Heading3"/>
        <w:spacing w:before="0" w:line="240" w:lineRule="auto"/>
        <w:ind w:left="-180" w:right="-360"/>
        <w:rPr>
          <w:rFonts w:ascii="Arial" w:hAnsi="Arial" w:cs="Arial"/>
          <w:color w:val="auto"/>
          <w:sz w:val="24"/>
          <w:szCs w:val="24"/>
        </w:rPr>
      </w:pPr>
      <w:bookmarkStart w:id="83" w:name="_Toc182765510"/>
      <w:bookmarkStart w:id="84" w:name="_Toc182769273"/>
      <w:bookmarkStart w:id="85" w:name="_Toc182770957"/>
      <w:bookmarkStart w:id="86" w:name="_Toc182771230"/>
      <w:r w:rsidRPr="00870925">
        <w:rPr>
          <w:rFonts w:ascii="Arial" w:hAnsi="Arial" w:cs="Arial"/>
          <w:color w:val="auto"/>
          <w:sz w:val="24"/>
          <w:szCs w:val="24"/>
        </w:rPr>
        <w:t>Auditory Challenges:</w:t>
      </w:r>
      <w:bookmarkEnd w:id="83"/>
      <w:bookmarkEnd w:id="84"/>
      <w:bookmarkEnd w:id="85"/>
      <w:bookmarkEnd w:id="86"/>
    </w:p>
    <w:p w14:paraId="53C13361" w14:textId="77777777" w:rsidR="0024215F" w:rsidRDefault="00000000" w:rsidP="0024215F">
      <w:pPr>
        <w:pStyle w:val="ListBullet"/>
        <w:numPr>
          <w:ilvl w:val="0"/>
          <w:numId w:val="12"/>
        </w:numPr>
        <w:spacing w:after="0" w:line="240" w:lineRule="auto"/>
        <w:ind w:right="-360"/>
        <w:rPr>
          <w:rFonts w:ascii="Arial" w:hAnsi="Arial" w:cs="Arial"/>
          <w:sz w:val="24"/>
          <w:szCs w:val="24"/>
        </w:rPr>
      </w:pPr>
      <w:r w:rsidRPr="002742A0">
        <w:rPr>
          <w:rFonts w:ascii="Arial" w:hAnsi="Arial" w:cs="Arial"/>
          <w:sz w:val="24"/>
          <w:szCs w:val="24"/>
        </w:rPr>
        <w:t>Trouble following verbal instructions during meetings or conference calls.</w:t>
      </w:r>
    </w:p>
    <w:p w14:paraId="06EF49AC" w14:textId="77777777" w:rsidR="0024215F" w:rsidRDefault="00000000" w:rsidP="0024215F">
      <w:pPr>
        <w:pStyle w:val="ListBullet"/>
        <w:numPr>
          <w:ilvl w:val="0"/>
          <w:numId w:val="12"/>
        </w:numPr>
        <w:spacing w:after="0" w:line="240" w:lineRule="auto"/>
        <w:ind w:right="-360"/>
        <w:rPr>
          <w:rFonts w:ascii="Arial" w:hAnsi="Arial" w:cs="Arial"/>
          <w:sz w:val="24"/>
          <w:szCs w:val="24"/>
        </w:rPr>
      </w:pPr>
      <w:r w:rsidRPr="002742A0">
        <w:rPr>
          <w:rFonts w:ascii="Arial" w:hAnsi="Arial" w:cs="Arial"/>
          <w:sz w:val="24"/>
          <w:szCs w:val="24"/>
        </w:rPr>
        <w:t>Difficulty filtering out background noise in busy offices.</w:t>
      </w:r>
    </w:p>
    <w:p w14:paraId="2992B3BF" w14:textId="042E7FF3" w:rsidR="005335D1" w:rsidRPr="002742A0" w:rsidRDefault="00000000" w:rsidP="0024215F">
      <w:pPr>
        <w:pStyle w:val="ListBullet"/>
        <w:numPr>
          <w:ilvl w:val="0"/>
          <w:numId w:val="12"/>
        </w:numPr>
        <w:spacing w:after="0" w:line="240" w:lineRule="auto"/>
        <w:ind w:right="-360"/>
        <w:rPr>
          <w:rFonts w:ascii="Arial" w:hAnsi="Arial" w:cs="Arial"/>
          <w:sz w:val="24"/>
          <w:szCs w:val="24"/>
        </w:rPr>
      </w:pPr>
      <w:r w:rsidRPr="002742A0">
        <w:rPr>
          <w:rFonts w:ascii="Arial" w:hAnsi="Arial" w:cs="Arial"/>
          <w:sz w:val="24"/>
          <w:szCs w:val="24"/>
        </w:rPr>
        <w:t>Misinterpreting spoken directions or missing details in conversations.</w:t>
      </w:r>
    </w:p>
    <w:p w14:paraId="654F4325" w14:textId="77777777" w:rsidR="002742A0" w:rsidRPr="002742A0" w:rsidRDefault="002742A0" w:rsidP="002742A0">
      <w:pPr>
        <w:pStyle w:val="Heading3"/>
        <w:spacing w:before="0" w:line="240" w:lineRule="auto"/>
        <w:ind w:left="-180" w:right="-360"/>
        <w:rPr>
          <w:rFonts w:ascii="Arial" w:hAnsi="Arial" w:cs="Arial"/>
          <w:sz w:val="24"/>
          <w:szCs w:val="24"/>
        </w:rPr>
      </w:pPr>
    </w:p>
    <w:p w14:paraId="7C06646D" w14:textId="7E3228AC" w:rsidR="005335D1" w:rsidRPr="00870925" w:rsidRDefault="00000000" w:rsidP="002742A0">
      <w:pPr>
        <w:pStyle w:val="Heading3"/>
        <w:spacing w:before="0" w:line="240" w:lineRule="auto"/>
        <w:ind w:left="-180" w:right="-360"/>
        <w:rPr>
          <w:rFonts w:ascii="Arial" w:hAnsi="Arial" w:cs="Arial"/>
          <w:color w:val="auto"/>
          <w:sz w:val="24"/>
          <w:szCs w:val="24"/>
        </w:rPr>
      </w:pPr>
      <w:bookmarkStart w:id="87" w:name="_Toc182765511"/>
      <w:bookmarkStart w:id="88" w:name="_Toc182769274"/>
      <w:bookmarkStart w:id="89" w:name="_Toc182770958"/>
      <w:bookmarkStart w:id="90" w:name="_Toc182771231"/>
      <w:r w:rsidRPr="00870925">
        <w:rPr>
          <w:rFonts w:ascii="Arial" w:hAnsi="Arial" w:cs="Arial"/>
          <w:color w:val="auto"/>
          <w:sz w:val="24"/>
          <w:szCs w:val="24"/>
        </w:rPr>
        <w:t>Visual Challenges:</w:t>
      </w:r>
      <w:bookmarkEnd w:id="87"/>
      <w:bookmarkEnd w:id="88"/>
      <w:bookmarkEnd w:id="89"/>
      <w:bookmarkEnd w:id="90"/>
    </w:p>
    <w:p w14:paraId="5D8865D4" w14:textId="77777777" w:rsidR="0024215F" w:rsidRDefault="00000000" w:rsidP="0024215F">
      <w:pPr>
        <w:pStyle w:val="ListBullet"/>
        <w:numPr>
          <w:ilvl w:val="0"/>
          <w:numId w:val="14"/>
        </w:numPr>
        <w:spacing w:after="0" w:line="240" w:lineRule="auto"/>
        <w:ind w:right="-360"/>
        <w:rPr>
          <w:rFonts w:ascii="Arial" w:hAnsi="Arial" w:cs="Arial"/>
          <w:sz w:val="24"/>
          <w:szCs w:val="24"/>
        </w:rPr>
      </w:pPr>
      <w:proofErr w:type="gramStart"/>
      <w:r w:rsidRPr="002742A0">
        <w:rPr>
          <w:rFonts w:ascii="Arial" w:hAnsi="Arial" w:cs="Arial"/>
          <w:sz w:val="24"/>
          <w:szCs w:val="24"/>
        </w:rPr>
        <w:t>Struggles</w:t>
      </w:r>
      <w:proofErr w:type="gramEnd"/>
      <w:r w:rsidRPr="002742A0">
        <w:rPr>
          <w:rFonts w:ascii="Arial" w:hAnsi="Arial" w:cs="Arial"/>
          <w:sz w:val="24"/>
          <w:szCs w:val="24"/>
        </w:rPr>
        <w:t xml:space="preserve"> with organizing tasks or interpreting charts and graphs.</w:t>
      </w:r>
    </w:p>
    <w:p w14:paraId="566C8A49" w14:textId="77777777" w:rsidR="0024215F" w:rsidRDefault="00000000" w:rsidP="0024215F">
      <w:pPr>
        <w:pStyle w:val="ListBullet"/>
        <w:numPr>
          <w:ilvl w:val="0"/>
          <w:numId w:val="14"/>
        </w:numPr>
        <w:spacing w:after="0" w:line="240" w:lineRule="auto"/>
        <w:ind w:right="-360"/>
        <w:rPr>
          <w:rFonts w:ascii="Arial" w:hAnsi="Arial" w:cs="Arial"/>
          <w:sz w:val="24"/>
          <w:szCs w:val="24"/>
        </w:rPr>
      </w:pPr>
      <w:r w:rsidRPr="002742A0">
        <w:rPr>
          <w:rFonts w:ascii="Arial" w:hAnsi="Arial" w:cs="Arial"/>
          <w:sz w:val="24"/>
          <w:szCs w:val="24"/>
        </w:rPr>
        <w:t>Losing focus when working on visually dense projects.</w:t>
      </w:r>
    </w:p>
    <w:p w14:paraId="1C4792B9" w14:textId="724EDC76" w:rsidR="005335D1" w:rsidRPr="002742A0" w:rsidRDefault="00000000" w:rsidP="0024215F">
      <w:pPr>
        <w:pStyle w:val="ListBullet"/>
        <w:numPr>
          <w:ilvl w:val="0"/>
          <w:numId w:val="14"/>
        </w:numPr>
        <w:spacing w:after="0" w:line="240" w:lineRule="auto"/>
        <w:ind w:right="-360"/>
        <w:rPr>
          <w:rFonts w:ascii="Arial" w:hAnsi="Arial" w:cs="Arial"/>
          <w:sz w:val="24"/>
          <w:szCs w:val="24"/>
        </w:rPr>
      </w:pPr>
      <w:r w:rsidRPr="002742A0">
        <w:rPr>
          <w:rFonts w:ascii="Arial" w:hAnsi="Arial" w:cs="Arial"/>
          <w:sz w:val="24"/>
          <w:szCs w:val="24"/>
        </w:rPr>
        <w:t>Skipping lines or misreading important information in documents.</w:t>
      </w:r>
    </w:p>
    <w:p w14:paraId="3D2871C5" w14:textId="77777777" w:rsidR="002742A0" w:rsidRPr="002742A0" w:rsidRDefault="002742A0" w:rsidP="002742A0">
      <w:pPr>
        <w:pStyle w:val="Heading3"/>
        <w:spacing w:before="0" w:line="240" w:lineRule="auto"/>
        <w:ind w:left="-180" w:right="-360"/>
        <w:rPr>
          <w:rFonts w:ascii="Arial" w:hAnsi="Arial" w:cs="Arial"/>
          <w:sz w:val="24"/>
          <w:szCs w:val="24"/>
        </w:rPr>
      </w:pPr>
    </w:p>
    <w:p w14:paraId="00D4970E" w14:textId="60765037" w:rsidR="005335D1" w:rsidRPr="00870925" w:rsidRDefault="00000000" w:rsidP="002742A0">
      <w:pPr>
        <w:pStyle w:val="Heading3"/>
        <w:spacing w:before="0" w:line="240" w:lineRule="auto"/>
        <w:ind w:left="-180" w:right="-360"/>
        <w:rPr>
          <w:rFonts w:ascii="Arial" w:hAnsi="Arial" w:cs="Arial"/>
          <w:color w:val="auto"/>
          <w:sz w:val="24"/>
          <w:szCs w:val="24"/>
        </w:rPr>
      </w:pPr>
      <w:bookmarkStart w:id="91" w:name="_Toc182765512"/>
      <w:bookmarkStart w:id="92" w:name="_Toc182769275"/>
      <w:bookmarkStart w:id="93" w:name="_Toc182770959"/>
      <w:bookmarkStart w:id="94" w:name="_Toc182771232"/>
      <w:r w:rsidRPr="00870925">
        <w:rPr>
          <w:rFonts w:ascii="Arial" w:hAnsi="Arial" w:cs="Arial"/>
          <w:color w:val="auto"/>
          <w:sz w:val="24"/>
          <w:szCs w:val="24"/>
        </w:rPr>
        <w:t>Common Workplace Scenarios:</w:t>
      </w:r>
      <w:bookmarkEnd w:id="91"/>
      <w:bookmarkEnd w:id="92"/>
      <w:bookmarkEnd w:id="93"/>
      <w:bookmarkEnd w:id="94"/>
    </w:p>
    <w:p w14:paraId="6E6AD05E" w14:textId="77777777" w:rsidR="0024215F" w:rsidRDefault="0024215F" w:rsidP="002742A0">
      <w:pPr>
        <w:spacing w:after="0" w:line="240" w:lineRule="auto"/>
        <w:ind w:left="-180" w:right="-360"/>
        <w:rPr>
          <w:rFonts w:ascii="Arial" w:hAnsi="Arial" w:cs="Arial"/>
          <w:sz w:val="24"/>
          <w:szCs w:val="24"/>
        </w:rPr>
      </w:pPr>
    </w:p>
    <w:p w14:paraId="76B3B160" w14:textId="7F24B7B4" w:rsidR="005335D1" w:rsidRPr="009E5DF6" w:rsidRDefault="00000000" w:rsidP="009E5DF6">
      <w:pPr>
        <w:spacing w:after="0" w:line="240" w:lineRule="auto"/>
        <w:ind w:left="-180" w:right="-360"/>
        <w:rPr>
          <w:rFonts w:ascii="Arial" w:hAnsi="Arial" w:cs="Arial"/>
          <w:b/>
          <w:bCs/>
          <w:sz w:val="24"/>
          <w:szCs w:val="24"/>
        </w:rPr>
      </w:pPr>
      <w:r w:rsidRPr="0024215F">
        <w:rPr>
          <w:rFonts w:ascii="Arial" w:hAnsi="Arial" w:cs="Arial"/>
          <w:b/>
          <w:bCs/>
          <w:sz w:val="24"/>
          <w:szCs w:val="24"/>
        </w:rPr>
        <w:t>Example 1: Communication Breakdown</w:t>
      </w:r>
      <w:r w:rsidRPr="0024215F">
        <w:rPr>
          <w:rFonts w:ascii="Arial" w:hAnsi="Arial" w:cs="Arial"/>
          <w:b/>
          <w:bCs/>
          <w:sz w:val="24"/>
          <w:szCs w:val="24"/>
        </w:rPr>
        <w:br/>
      </w:r>
      <w:r w:rsidRPr="002742A0">
        <w:rPr>
          <w:rFonts w:ascii="Arial" w:hAnsi="Arial" w:cs="Arial"/>
          <w:sz w:val="24"/>
          <w:szCs w:val="24"/>
        </w:rPr>
        <w:t>John struggles during team meetings when multiple people are speaking, making it hard to focus on key points or retain the details discussed.</w:t>
      </w:r>
    </w:p>
    <w:p w14:paraId="472DE8DE" w14:textId="77777777" w:rsidR="0024215F" w:rsidRDefault="0024215F" w:rsidP="002742A0">
      <w:pPr>
        <w:spacing w:after="0" w:line="240" w:lineRule="auto"/>
        <w:ind w:left="-180" w:right="-360"/>
        <w:rPr>
          <w:rFonts w:ascii="Arial" w:hAnsi="Arial" w:cs="Arial"/>
          <w:sz w:val="24"/>
          <w:szCs w:val="24"/>
        </w:rPr>
      </w:pPr>
    </w:p>
    <w:p w14:paraId="159944B6" w14:textId="1A6583D8" w:rsidR="002742A0" w:rsidRPr="009E5DF6" w:rsidRDefault="00000000" w:rsidP="009E5DF6">
      <w:pPr>
        <w:spacing w:after="0" w:line="240" w:lineRule="auto"/>
        <w:ind w:left="-180" w:right="-360"/>
        <w:rPr>
          <w:rFonts w:ascii="Arial" w:hAnsi="Arial" w:cs="Arial"/>
          <w:b/>
          <w:bCs/>
          <w:sz w:val="24"/>
          <w:szCs w:val="24"/>
        </w:rPr>
      </w:pPr>
      <w:r w:rsidRPr="0024215F">
        <w:rPr>
          <w:rFonts w:ascii="Arial" w:hAnsi="Arial" w:cs="Arial"/>
          <w:b/>
          <w:bCs/>
          <w:sz w:val="24"/>
          <w:szCs w:val="24"/>
        </w:rPr>
        <w:t>Example 2: Organizational Hurdles</w:t>
      </w:r>
      <w:r w:rsidRPr="0024215F">
        <w:rPr>
          <w:rFonts w:ascii="Arial" w:hAnsi="Arial" w:cs="Arial"/>
          <w:b/>
          <w:bCs/>
          <w:sz w:val="24"/>
          <w:szCs w:val="24"/>
        </w:rPr>
        <w:br/>
      </w:r>
      <w:r w:rsidRPr="002742A0">
        <w:rPr>
          <w:rFonts w:ascii="Arial" w:hAnsi="Arial" w:cs="Arial"/>
          <w:sz w:val="24"/>
          <w:szCs w:val="24"/>
        </w:rPr>
        <w:t>Lisa frequently misplaces important files and struggles to organize her workstation, impacting her productivity.</w:t>
      </w:r>
    </w:p>
    <w:p w14:paraId="410C87AD" w14:textId="77777777" w:rsidR="002742A0" w:rsidRPr="002742A0" w:rsidRDefault="002742A0" w:rsidP="002742A0">
      <w:pPr>
        <w:spacing w:after="0" w:line="240" w:lineRule="auto"/>
        <w:ind w:left="-180" w:right="-360"/>
        <w:rPr>
          <w:rFonts w:ascii="Arial" w:hAnsi="Arial" w:cs="Arial"/>
          <w:sz w:val="24"/>
          <w:szCs w:val="24"/>
        </w:rPr>
      </w:pPr>
    </w:p>
    <w:p w14:paraId="6E10A839" w14:textId="33EDB383" w:rsidR="005335D1" w:rsidRDefault="00000000" w:rsidP="002742A0">
      <w:pPr>
        <w:spacing w:after="0" w:line="240" w:lineRule="auto"/>
        <w:ind w:left="-180" w:right="-360"/>
        <w:rPr>
          <w:rFonts w:ascii="Arial" w:hAnsi="Arial" w:cs="Arial"/>
          <w:b/>
          <w:bCs/>
          <w:sz w:val="24"/>
          <w:szCs w:val="24"/>
        </w:rPr>
      </w:pPr>
      <w:r w:rsidRPr="002742A0">
        <w:rPr>
          <w:rFonts w:ascii="Arial" w:hAnsi="Arial" w:cs="Arial"/>
          <w:b/>
          <w:bCs/>
          <w:sz w:val="24"/>
          <w:szCs w:val="24"/>
        </w:rPr>
        <w:t>Practical Strategies for Adults in the Workplace</w:t>
      </w:r>
    </w:p>
    <w:p w14:paraId="2846D0CF" w14:textId="77777777" w:rsidR="00B32542" w:rsidRPr="00B32542" w:rsidRDefault="00B32542" w:rsidP="002742A0">
      <w:pPr>
        <w:spacing w:after="0" w:line="240" w:lineRule="auto"/>
        <w:ind w:left="-180" w:right="-360"/>
        <w:rPr>
          <w:rFonts w:ascii="Arial" w:hAnsi="Arial" w:cs="Arial"/>
          <w:b/>
          <w:bCs/>
          <w:sz w:val="24"/>
          <w:szCs w:val="24"/>
        </w:rPr>
      </w:pPr>
    </w:p>
    <w:p w14:paraId="37416CD1" w14:textId="77777777" w:rsidR="0024215F" w:rsidRDefault="00000000" w:rsidP="002742A0">
      <w:pPr>
        <w:pStyle w:val="ListBullet"/>
        <w:numPr>
          <w:ilvl w:val="0"/>
          <w:numId w:val="0"/>
        </w:numPr>
        <w:spacing w:after="0" w:line="240" w:lineRule="auto"/>
        <w:ind w:left="-180" w:right="-360"/>
        <w:rPr>
          <w:rFonts w:ascii="Arial" w:hAnsi="Arial" w:cs="Arial"/>
          <w:b/>
          <w:bCs/>
          <w:sz w:val="24"/>
          <w:szCs w:val="24"/>
        </w:rPr>
      </w:pPr>
      <w:r w:rsidRPr="00B32542">
        <w:rPr>
          <w:rFonts w:ascii="Arial" w:hAnsi="Arial" w:cs="Arial"/>
          <w:b/>
          <w:bCs/>
          <w:sz w:val="24"/>
          <w:szCs w:val="24"/>
        </w:rPr>
        <w:t>Auditory Processing:</w:t>
      </w:r>
    </w:p>
    <w:p w14:paraId="5838C7A2" w14:textId="77777777" w:rsidR="0024215F" w:rsidRDefault="00000000" w:rsidP="0024215F">
      <w:pPr>
        <w:pStyle w:val="ListBullet"/>
        <w:numPr>
          <w:ilvl w:val="0"/>
          <w:numId w:val="16"/>
        </w:numPr>
        <w:spacing w:after="0" w:line="240" w:lineRule="auto"/>
        <w:ind w:right="-360"/>
        <w:rPr>
          <w:rFonts w:ascii="Arial" w:hAnsi="Arial" w:cs="Arial"/>
          <w:sz w:val="24"/>
          <w:szCs w:val="24"/>
        </w:rPr>
      </w:pPr>
      <w:r w:rsidRPr="002742A0">
        <w:rPr>
          <w:rFonts w:ascii="Arial" w:hAnsi="Arial" w:cs="Arial"/>
          <w:sz w:val="24"/>
          <w:szCs w:val="24"/>
        </w:rPr>
        <w:t>Use noise-canceling headphones or work in quieter environments.</w:t>
      </w:r>
    </w:p>
    <w:p w14:paraId="56F9D3BE" w14:textId="77777777" w:rsidR="0024215F" w:rsidRDefault="00000000" w:rsidP="0024215F">
      <w:pPr>
        <w:pStyle w:val="ListBullet"/>
        <w:numPr>
          <w:ilvl w:val="0"/>
          <w:numId w:val="16"/>
        </w:numPr>
        <w:spacing w:after="0" w:line="240" w:lineRule="auto"/>
        <w:ind w:right="-360"/>
        <w:rPr>
          <w:rFonts w:ascii="Arial" w:hAnsi="Arial" w:cs="Arial"/>
          <w:sz w:val="24"/>
          <w:szCs w:val="24"/>
        </w:rPr>
      </w:pPr>
      <w:r w:rsidRPr="002742A0">
        <w:rPr>
          <w:rFonts w:ascii="Arial" w:hAnsi="Arial" w:cs="Arial"/>
          <w:sz w:val="24"/>
          <w:szCs w:val="24"/>
        </w:rPr>
        <w:t>Request written summaries of meeting agendas and key points.</w:t>
      </w:r>
    </w:p>
    <w:p w14:paraId="365F72A8" w14:textId="17529A65" w:rsidR="002742A0" w:rsidRPr="002742A0" w:rsidRDefault="00000000" w:rsidP="0024215F">
      <w:pPr>
        <w:pStyle w:val="ListBullet"/>
        <w:numPr>
          <w:ilvl w:val="0"/>
          <w:numId w:val="16"/>
        </w:numPr>
        <w:spacing w:after="0" w:line="240" w:lineRule="auto"/>
        <w:ind w:right="-360"/>
        <w:rPr>
          <w:rFonts w:ascii="Arial" w:hAnsi="Arial" w:cs="Arial"/>
          <w:sz w:val="24"/>
          <w:szCs w:val="24"/>
        </w:rPr>
      </w:pPr>
      <w:r w:rsidRPr="002742A0">
        <w:rPr>
          <w:rFonts w:ascii="Arial" w:hAnsi="Arial" w:cs="Arial"/>
          <w:sz w:val="24"/>
          <w:szCs w:val="24"/>
        </w:rPr>
        <w:t xml:space="preserve">Break tasks into smaller, manageable steps and review them verbally with </w:t>
      </w:r>
      <w:r w:rsidR="00B32542">
        <w:rPr>
          <w:rFonts w:ascii="Arial" w:hAnsi="Arial" w:cs="Arial"/>
          <w:sz w:val="24"/>
          <w:szCs w:val="24"/>
        </w:rPr>
        <w:t xml:space="preserve">  </w:t>
      </w:r>
      <w:r w:rsidRPr="002742A0">
        <w:rPr>
          <w:rFonts w:ascii="Arial" w:hAnsi="Arial" w:cs="Arial"/>
          <w:sz w:val="24"/>
          <w:szCs w:val="24"/>
        </w:rPr>
        <w:t>colleagues.</w:t>
      </w:r>
    </w:p>
    <w:p w14:paraId="5372C761" w14:textId="77777777" w:rsidR="002742A0" w:rsidRPr="002742A0" w:rsidRDefault="002742A0" w:rsidP="002742A0">
      <w:pPr>
        <w:pStyle w:val="ListBullet"/>
        <w:numPr>
          <w:ilvl w:val="0"/>
          <w:numId w:val="0"/>
        </w:numPr>
        <w:spacing w:after="0" w:line="240" w:lineRule="auto"/>
        <w:ind w:left="-180" w:right="-360" w:hanging="360"/>
        <w:rPr>
          <w:rFonts w:ascii="Arial" w:hAnsi="Arial" w:cs="Arial"/>
          <w:sz w:val="24"/>
          <w:szCs w:val="24"/>
        </w:rPr>
      </w:pPr>
    </w:p>
    <w:p w14:paraId="2E8AEAF2" w14:textId="77777777" w:rsidR="0024215F" w:rsidRDefault="00000000" w:rsidP="002742A0">
      <w:pPr>
        <w:pStyle w:val="ListBullet"/>
        <w:numPr>
          <w:ilvl w:val="0"/>
          <w:numId w:val="0"/>
        </w:numPr>
        <w:spacing w:after="0" w:line="240" w:lineRule="auto"/>
        <w:ind w:left="360" w:right="-360" w:hanging="360"/>
        <w:rPr>
          <w:rFonts w:ascii="Arial" w:hAnsi="Arial" w:cs="Arial"/>
          <w:b/>
          <w:bCs/>
          <w:sz w:val="24"/>
          <w:szCs w:val="24"/>
        </w:rPr>
      </w:pPr>
      <w:r w:rsidRPr="00B32542">
        <w:rPr>
          <w:rFonts w:ascii="Arial" w:hAnsi="Arial" w:cs="Arial"/>
          <w:b/>
          <w:bCs/>
          <w:sz w:val="24"/>
          <w:szCs w:val="24"/>
        </w:rPr>
        <w:t>Visual Processing:</w:t>
      </w:r>
    </w:p>
    <w:p w14:paraId="6FEBD78C" w14:textId="77777777" w:rsidR="0024215F" w:rsidRDefault="00000000" w:rsidP="0024215F">
      <w:pPr>
        <w:pStyle w:val="ListBullet"/>
        <w:numPr>
          <w:ilvl w:val="0"/>
          <w:numId w:val="17"/>
        </w:numPr>
        <w:spacing w:after="0" w:line="240" w:lineRule="auto"/>
        <w:ind w:right="-360"/>
        <w:rPr>
          <w:rFonts w:ascii="Arial" w:hAnsi="Arial" w:cs="Arial"/>
          <w:sz w:val="24"/>
          <w:szCs w:val="24"/>
        </w:rPr>
      </w:pPr>
      <w:r w:rsidRPr="002742A0">
        <w:rPr>
          <w:rFonts w:ascii="Arial" w:hAnsi="Arial" w:cs="Arial"/>
          <w:sz w:val="24"/>
          <w:szCs w:val="24"/>
        </w:rPr>
        <w:t>Use digital tools like task management apps or calendars to stay organized.</w:t>
      </w:r>
    </w:p>
    <w:p w14:paraId="6FC42729" w14:textId="77777777" w:rsidR="0024215F" w:rsidRDefault="00000000" w:rsidP="0024215F">
      <w:pPr>
        <w:pStyle w:val="ListBullet"/>
        <w:numPr>
          <w:ilvl w:val="0"/>
          <w:numId w:val="17"/>
        </w:numPr>
        <w:spacing w:after="0" w:line="240" w:lineRule="auto"/>
        <w:ind w:right="-360"/>
        <w:rPr>
          <w:rFonts w:ascii="Arial" w:hAnsi="Arial" w:cs="Arial"/>
          <w:sz w:val="24"/>
          <w:szCs w:val="24"/>
        </w:rPr>
      </w:pPr>
      <w:r w:rsidRPr="002742A0">
        <w:rPr>
          <w:rFonts w:ascii="Arial" w:hAnsi="Arial" w:cs="Arial"/>
          <w:sz w:val="24"/>
          <w:szCs w:val="24"/>
        </w:rPr>
        <w:t>Highlight key points in documents to avoid missing critical information.</w:t>
      </w:r>
    </w:p>
    <w:p w14:paraId="101297EF" w14:textId="11366B6E" w:rsidR="005335D1" w:rsidRPr="002742A0" w:rsidRDefault="00000000" w:rsidP="0024215F">
      <w:pPr>
        <w:pStyle w:val="ListBullet"/>
        <w:numPr>
          <w:ilvl w:val="0"/>
          <w:numId w:val="17"/>
        </w:numPr>
        <w:spacing w:after="0" w:line="240" w:lineRule="auto"/>
        <w:ind w:right="-360"/>
        <w:rPr>
          <w:rFonts w:ascii="Arial" w:hAnsi="Arial" w:cs="Arial"/>
          <w:sz w:val="24"/>
          <w:szCs w:val="24"/>
        </w:rPr>
      </w:pPr>
      <w:r w:rsidRPr="002742A0">
        <w:rPr>
          <w:rFonts w:ascii="Arial" w:hAnsi="Arial" w:cs="Arial"/>
          <w:sz w:val="24"/>
          <w:szCs w:val="24"/>
        </w:rPr>
        <w:t>Adjust workstation lighting to reduce visual distractions and fatigue.</w:t>
      </w:r>
    </w:p>
    <w:p w14:paraId="42DA8FAC" w14:textId="77777777" w:rsidR="002742A0" w:rsidRPr="002742A0" w:rsidRDefault="002742A0" w:rsidP="002742A0">
      <w:pPr>
        <w:spacing w:after="0" w:line="240" w:lineRule="auto"/>
        <w:ind w:left="-180" w:right="-360"/>
        <w:rPr>
          <w:rFonts w:ascii="Arial" w:hAnsi="Arial" w:cs="Arial"/>
          <w:sz w:val="24"/>
          <w:szCs w:val="24"/>
        </w:rPr>
      </w:pPr>
    </w:p>
    <w:p w14:paraId="4CFD2818" w14:textId="77777777" w:rsidR="00852CD7" w:rsidRPr="00852CD7" w:rsidRDefault="00852CD7" w:rsidP="00852CD7">
      <w:pPr>
        <w:spacing w:after="0" w:line="240" w:lineRule="auto"/>
        <w:ind w:left="-180" w:right="-360"/>
        <w:rPr>
          <w:rFonts w:ascii="Arial" w:hAnsi="Arial" w:cs="Arial"/>
          <w:b/>
          <w:bCs/>
          <w:sz w:val="28"/>
          <w:szCs w:val="28"/>
        </w:rPr>
      </w:pPr>
      <w:r w:rsidRPr="00852CD7">
        <w:rPr>
          <w:rFonts w:ascii="Arial" w:hAnsi="Arial" w:cs="Arial"/>
          <w:b/>
          <w:bCs/>
          <w:sz w:val="28"/>
          <w:szCs w:val="28"/>
        </w:rPr>
        <w:t>Take the Next Step</w:t>
      </w:r>
    </w:p>
    <w:p w14:paraId="72E5280C" w14:textId="77777777" w:rsidR="00852CD7" w:rsidRDefault="00852CD7" w:rsidP="0024215F">
      <w:pPr>
        <w:spacing w:after="0" w:line="240" w:lineRule="auto"/>
        <w:ind w:left="-180" w:right="-360"/>
        <w:rPr>
          <w:rFonts w:ascii="Arial" w:hAnsi="Arial" w:cs="Arial"/>
          <w:sz w:val="24"/>
          <w:szCs w:val="24"/>
        </w:rPr>
      </w:pPr>
    </w:p>
    <w:p w14:paraId="28CC5993" w14:textId="39FE0CCA" w:rsidR="00B32542" w:rsidRDefault="009E5DF6" w:rsidP="0024215F">
      <w:pPr>
        <w:spacing w:after="0" w:line="240" w:lineRule="auto"/>
        <w:ind w:left="-180" w:right="-360"/>
        <w:rPr>
          <w:rFonts w:ascii="Arial" w:hAnsi="Arial" w:cs="Arial"/>
          <w:sz w:val="24"/>
          <w:szCs w:val="24"/>
        </w:rPr>
      </w:pPr>
      <w:r w:rsidRPr="009E5DF6">
        <w:rPr>
          <w:rFonts w:ascii="Arial" w:hAnsi="Arial" w:cs="Arial"/>
          <w:sz w:val="24"/>
          <w:szCs w:val="24"/>
        </w:rPr>
        <w:t xml:space="preserve">Struggling with focus or productivity at work? Whether you’ve taken the </w:t>
      </w:r>
      <w:r w:rsidRPr="009612D7">
        <w:rPr>
          <w:rFonts w:ascii="Arial" w:hAnsi="Arial" w:cs="Arial"/>
          <w:b/>
          <w:bCs/>
          <w:sz w:val="24"/>
          <w:szCs w:val="24"/>
        </w:rPr>
        <w:t>Free Brief Assessment</w:t>
      </w:r>
      <w:r w:rsidRPr="009E5DF6">
        <w:rPr>
          <w:rFonts w:ascii="Arial" w:hAnsi="Arial" w:cs="Arial"/>
          <w:sz w:val="24"/>
          <w:szCs w:val="24"/>
        </w:rPr>
        <w:t xml:space="preserve"> or not, now’s the time to act. Schedule a</w:t>
      </w:r>
      <w:r w:rsidR="00DE1CFE">
        <w:rPr>
          <w:rFonts w:ascii="Arial" w:hAnsi="Arial" w:cs="Arial"/>
          <w:sz w:val="24"/>
          <w:szCs w:val="24"/>
        </w:rPr>
        <w:t xml:space="preserve"> </w:t>
      </w:r>
      <w:r w:rsidR="00DE1CFE" w:rsidRPr="00DE1CFE">
        <w:rPr>
          <w:rFonts w:ascii="Arial" w:hAnsi="Arial" w:cs="Arial"/>
          <w:sz w:val="24"/>
          <w:szCs w:val="24"/>
        </w:rPr>
        <w:t>free 20-minute</w:t>
      </w:r>
      <w:r w:rsidRPr="009E5DF6">
        <w:rPr>
          <w:rFonts w:ascii="Arial" w:hAnsi="Arial" w:cs="Arial"/>
          <w:sz w:val="24"/>
          <w:szCs w:val="24"/>
        </w:rPr>
        <w:t xml:space="preserve"> </w:t>
      </w:r>
      <w:r w:rsidRPr="009612D7">
        <w:rPr>
          <w:rFonts w:ascii="Arial" w:hAnsi="Arial" w:cs="Arial"/>
          <w:b/>
          <w:bCs/>
          <w:sz w:val="24"/>
          <w:szCs w:val="24"/>
        </w:rPr>
        <w:t>consultation</w:t>
      </w:r>
      <w:r w:rsidRPr="009E5DF6">
        <w:rPr>
          <w:rFonts w:ascii="Arial" w:hAnsi="Arial" w:cs="Arial"/>
          <w:sz w:val="24"/>
          <w:szCs w:val="24"/>
        </w:rPr>
        <w:t xml:space="preserve"> to create a tailored plan that helps you thrive in your professional environment. </w:t>
      </w:r>
      <w:r w:rsidR="00B32542">
        <w:rPr>
          <w:rFonts w:ascii="Arial" w:hAnsi="Arial" w:cs="Arial"/>
          <w:sz w:val="24"/>
          <w:szCs w:val="24"/>
        </w:rPr>
        <w:br w:type="page"/>
      </w:r>
    </w:p>
    <w:p w14:paraId="302A613B" w14:textId="03D092D4" w:rsidR="005335D1" w:rsidRPr="002742A0" w:rsidRDefault="00000000" w:rsidP="002742A0">
      <w:pPr>
        <w:pStyle w:val="Heading2"/>
        <w:spacing w:before="0" w:line="240" w:lineRule="auto"/>
        <w:ind w:left="-180" w:right="-360"/>
        <w:rPr>
          <w:rFonts w:ascii="Arial" w:hAnsi="Arial" w:cs="Arial"/>
        </w:rPr>
      </w:pPr>
      <w:bookmarkStart w:id="95" w:name="_Toc182765513"/>
      <w:bookmarkStart w:id="96" w:name="_Toc182769276"/>
      <w:bookmarkStart w:id="97" w:name="_Toc182770960"/>
      <w:bookmarkStart w:id="98" w:name="_Toc182771233"/>
      <w:r w:rsidRPr="00B32542">
        <w:rPr>
          <w:rFonts w:ascii="Arial" w:hAnsi="Arial" w:cs="Arial"/>
          <w:sz w:val="28"/>
          <w:szCs w:val="28"/>
        </w:rPr>
        <w:lastRenderedPageBreak/>
        <w:t>Section 5: What You Can Do Right Now</w:t>
      </w:r>
      <w:bookmarkEnd w:id="95"/>
      <w:bookmarkEnd w:id="96"/>
      <w:bookmarkEnd w:id="97"/>
      <w:bookmarkEnd w:id="98"/>
    </w:p>
    <w:p w14:paraId="34992E15" w14:textId="77777777" w:rsidR="002742A0" w:rsidRDefault="002742A0" w:rsidP="002742A0">
      <w:pPr>
        <w:spacing w:after="0" w:line="240" w:lineRule="auto"/>
        <w:ind w:left="-180" w:right="-360"/>
        <w:rPr>
          <w:rFonts w:ascii="Arial" w:hAnsi="Arial" w:cs="Arial"/>
        </w:rPr>
      </w:pPr>
    </w:p>
    <w:p w14:paraId="79595688" w14:textId="77777777" w:rsidR="003E4AD5" w:rsidRDefault="003E4AD5" w:rsidP="003E4AD5">
      <w:pPr>
        <w:spacing w:after="0" w:line="240" w:lineRule="auto"/>
        <w:ind w:left="-180" w:right="-360"/>
        <w:rPr>
          <w:rFonts w:ascii="Arial" w:hAnsi="Arial" w:cs="Arial"/>
          <w:b/>
          <w:bCs/>
          <w:sz w:val="24"/>
          <w:szCs w:val="24"/>
        </w:rPr>
      </w:pPr>
      <w:r w:rsidRPr="003E4AD5">
        <w:rPr>
          <w:rFonts w:ascii="Arial" w:hAnsi="Arial" w:cs="Arial"/>
          <w:b/>
          <w:bCs/>
          <w:sz w:val="24"/>
          <w:szCs w:val="24"/>
        </w:rPr>
        <w:t>Step 1: Understand the Challenges</w:t>
      </w:r>
    </w:p>
    <w:p w14:paraId="2343C56A" w14:textId="5B702C1E" w:rsidR="003E4AD5" w:rsidRPr="003E4AD5" w:rsidRDefault="003E4AD5" w:rsidP="003E4AD5">
      <w:pPr>
        <w:spacing w:after="0" w:line="240" w:lineRule="auto"/>
        <w:ind w:left="-180" w:right="-360"/>
        <w:rPr>
          <w:rFonts w:ascii="Arial" w:hAnsi="Arial" w:cs="Arial"/>
          <w:sz w:val="24"/>
          <w:szCs w:val="24"/>
        </w:rPr>
      </w:pPr>
      <w:r w:rsidRPr="003E4AD5">
        <w:rPr>
          <w:rFonts w:ascii="Arial" w:hAnsi="Arial" w:cs="Arial"/>
          <w:b/>
          <w:bCs/>
          <w:sz w:val="24"/>
          <w:szCs w:val="24"/>
        </w:rPr>
        <w:br/>
      </w:r>
      <w:r w:rsidRPr="003E4AD5">
        <w:rPr>
          <w:rFonts w:ascii="Arial" w:hAnsi="Arial" w:cs="Arial"/>
          <w:sz w:val="24"/>
          <w:szCs w:val="24"/>
        </w:rPr>
        <w:t xml:space="preserve">If you haven’t already, start by completing the </w:t>
      </w:r>
      <w:r w:rsidRPr="003E4AD5">
        <w:rPr>
          <w:rFonts w:ascii="Arial" w:hAnsi="Arial" w:cs="Arial"/>
          <w:b/>
          <w:bCs/>
          <w:sz w:val="24"/>
          <w:szCs w:val="24"/>
        </w:rPr>
        <w:t>Free Brief Assessment</w:t>
      </w:r>
      <w:r w:rsidRPr="003E4AD5">
        <w:rPr>
          <w:rFonts w:ascii="Arial" w:hAnsi="Arial" w:cs="Arial"/>
          <w:sz w:val="24"/>
          <w:szCs w:val="24"/>
        </w:rPr>
        <w:t xml:space="preserve"> to identify patterns related to auditory and visual processing challenges. This tool helps uncover whether these challenges may be impacting your or your child’s daily life.</w:t>
      </w:r>
      <w:r w:rsidRPr="003E4AD5">
        <w:rPr>
          <w:rFonts w:ascii="Arial" w:hAnsi="Arial" w:cs="Arial"/>
          <w:sz w:val="24"/>
          <w:szCs w:val="24"/>
        </w:rPr>
        <w:br/>
      </w:r>
    </w:p>
    <w:p w14:paraId="285D74B6" w14:textId="6ED60326" w:rsidR="003E4AD5" w:rsidRPr="003E4AD5" w:rsidRDefault="003E4AD5" w:rsidP="003E4AD5">
      <w:pPr>
        <w:spacing w:after="0" w:line="240" w:lineRule="auto"/>
        <w:ind w:left="-180" w:right="-360"/>
        <w:rPr>
          <w:rFonts w:ascii="Arial" w:hAnsi="Arial" w:cs="Arial"/>
          <w:sz w:val="24"/>
          <w:szCs w:val="24"/>
        </w:rPr>
      </w:pPr>
      <w:r w:rsidRPr="003E4AD5">
        <w:rPr>
          <w:rFonts w:ascii="Arial" w:hAnsi="Arial" w:cs="Arial"/>
          <w:sz w:val="24"/>
          <w:szCs w:val="24"/>
        </w:rPr>
        <w:t>If you’ve already completed the assessment, review your results to gain clarity on the areas that need attention.</w:t>
      </w:r>
    </w:p>
    <w:p w14:paraId="66C0DE90" w14:textId="77777777" w:rsidR="003E4AD5" w:rsidRDefault="003E4AD5" w:rsidP="003E4AD5">
      <w:pPr>
        <w:spacing w:after="0" w:line="240" w:lineRule="auto"/>
        <w:ind w:left="-180" w:right="-360"/>
        <w:rPr>
          <w:rFonts w:ascii="Arial" w:hAnsi="Arial" w:cs="Arial"/>
          <w:b/>
          <w:bCs/>
          <w:sz w:val="24"/>
          <w:szCs w:val="24"/>
        </w:rPr>
      </w:pPr>
    </w:p>
    <w:p w14:paraId="46F4E590" w14:textId="77777777" w:rsidR="003E4AD5" w:rsidRPr="003E4AD5" w:rsidRDefault="003E4AD5" w:rsidP="003E4AD5">
      <w:pPr>
        <w:spacing w:after="0" w:line="240" w:lineRule="auto"/>
        <w:ind w:left="-180" w:right="-360"/>
        <w:rPr>
          <w:rFonts w:ascii="Arial" w:hAnsi="Arial" w:cs="Arial"/>
          <w:sz w:val="24"/>
          <w:szCs w:val="24"/>
        </w:rPr>
      </w:pPr>
      <w:r w:rsidRPr="003E4AD5">
        <w:rPr>
          <w:rFonts w:ascii="Arial" w:hAnsi="Arial" w:cs="Arial"/>
          <w:b/>
          <w:bCs/>
          <w:sz w:val="24"/>
          <w:szCs w:val="24"/>
        </w:rPr>
        <w:t>Step 2: Implement Practical Strategies</w:t>
      </w:r>
      <w:r w:rsidRPr="003E4AD5">
        <w:rPr>
          <w:rFonts w:ascii="Arial" w:hAnsi="Arial" w:cs="Arial"/>
          <w:b/>
          <w:bCs/>
          <w:sz w:val="24"/>
          <w:szCs w:val="24"/>
        </w:rPr>
        <w:br/>
      </w:r>
    </w:p>
    <w:p w14:paraId="24533353" w14:textId="102718F3" w:rsidR="003E4AD5" w:rsidRPr="003E4AD5" w:rsidRDefault="003E4AD5" w:rsidP="003E4AD5">
      <w:pPr>
        <w:spacing w:after="0" w:line="240" w:lineRule="auto"/>
        <w:ind w:left="-180" w:right="-360"/>
        <w:rPr>
          <w:rFonts w:ascii="Arial" w:hAnsi="Arial" w:cs="Arial"/>
          <w:sz w:val="24"/>
          <w:szCs w:val="24"/>
        </w:rPr>
      </w:pPr>
      <w:r w:rsidRPr="003E4AD5">
        <w:rPr>
          <w:rFonts w:ascii="Arial" w:hAnsi="Arial" w:cs="Arial"/>
          <w:sz w:val="24"/>
          <w:szCs w:val="24"/>
        </w:rPr>
        <w:t>Here are some tips you can try at home, work, or school to address these challenges:</w:t>
      </w:r>
    </w:p>
    <w:p w14:paraId="71E82556" w14:textId="77777777" w:rsidR="003E4AD5" w:rsidRPr="003E4AD5" w:rsidRDefault="003E4AD5" w:rsidP="003E4AD5">
      <w:pPr>
        <w:spacing w:after="0" w:line="240" w:lineRule="auto"/>
        <w:ind w:left="-180" w:right="-360"/>
        <w:rPr>
          <w:rFonts w:ascii="Arial" w:hAnsi="Arial" w:cs="Arial"/>
          <w:b/>
          <w:bCs/>
          <w:sz w:val="24"/>
          <w:szCs w:val="24"/>
        </w:rPr>
      </w:pPr>
    </w:p>
    <w:p w14:paraId="26E4BC63" w14:textId="77777777" w:rsidR="003E4AD5" w:rsidRPr="003E4AD5" w:rsidRDefault="003E4AD5" w:rsidP="003E4AD5">
      <w:pPr>
        <w:numPr>
          <w:ilvl w:val="0"/>
          <w:numId w:val="26"/>
        </w:numPr>
        <w:tabs>
          <w:tab w:val="clear" w:pos="360"/>
          <w:tab w:val="num" w:pos="720"/>
        </w:tabs>
        <w:spacing w:after="0" w:line="240" w:lineRule="auto"/>
        <w:ind w:right="-360"/>
        <w:rPr>
          <w:rFonts w:ascii="Arial" w:hAnsi="Arial" w:cs="Arial"/>
          <w:b/>
          <w:bCs/>
          <w:sz w:val="24"/>
          <w:szCs w:val="24"/>
        </w:rPr>
      </w:pPr>
      <w:r w:rsidRPr="003E4AD5">
        <w:rPr>
          <w:rFonts w:ascii="Arial" w:hAnsi="Arial" w:cs="Arial"/>
          <w:b/>
          <w:bCs/>
          <w:sz w:val="24"/>
          <w:szCs w:val="24"/>
        </w:rPr>
        <w:t>Auditory:</w:t>
      </w:r>
    </w:p>
    <w:p w14:paraId="301BF583" w14:textId="77777777" w:rsidR="003E4AD5" w:rsidRPr="003E4AD5" w:rsidRDefault="003E4AD5" w:rsidP="003E4AD5">
      <w:pPr>
        <w:numPr>
          <w:ilvl w:val="1"/>
          <w:numId w:val="26"/>
        </w:numPr>
        <w:tabs>
          <w:tab w:val="num" w:pos="1440"/>
        </w:tabs>
        <w:spacing w:after="0" w:line="240" w:lineRule="auto"/>
        <w:ind w:right="-360"/>
        <w:rPr>
          <w:rFonts w:ascii="Arial" w:hAnsi="Arial" w:cs="Arial"/>
          <w:sz w:val="24"/>
          <w:szCs w:val="24"/>
        </w:rPr>
      </w:pPr>
      <w:r w:rsidRPr="003E4AD5">
        <w:rPr>
          <w:rFonts w:ascii="Arial" w:hAnsi="Arial" w:cs="Arial"/>
          <w:sz w:val="24"/>
          <w:szCs w:val="24"/>
        </w:rPr>
        <w:t>Reduce background noise during tasks to improve focus.</w:t>
      </w:r>
    </w:p>
    <w:p w14:paraId="3BA66A5F" w14:textId="77777777" w:rsidR="003E4AD5" w:rsidRPr="003E4AD5" w:rsidRDefault="003E4AD5" w:rsidP="003E4AD5">
      <w:pPr>
        <w:numPr>
          <w:ilvl w:val="1"/>
          <w:numId w:val="26"/>
        </w:numPr>
        <w:spacing w:after="0" w:line="240" w:lineRule="auto"/>
        <w:ind w:right="-360"/>
        <w:rPr>
          <w:rFonts w:ascii="Arial" w:hAnsi="Arial" w:cs="Arial"/>
          <w:sz w:val="24"/>
          <w:szCs w:val="24"/>
        </w:rPr>
      </w:pPr>
      <w:r w:rsidRPr="003E4AD5">
        <w:rPr>
          <w:rFonts w:ascii="Arial" w:hAnsi="Arial" w:cs="Arial"/>
          <w:sz w:val="24"/>
          <w:szCs w:val="24"/>
        </w:rPr>
        <w:t>Pair written instructions with verbal explanations for better comprehension.</w:t>
      </w:r>
    </w:p>
    <w:p w14:paraId="3768FB33" w14:textId="77777777" w:rsidR="003E4AD5" w:rsidRPr="003E4AD5" w:rsidRDefault="003E4AD5" w:rsidP="003E4AD5">
      <w:pPr>
        <w:spacing w:after="0" w:line="240" w:lineRule="auto"/>
        <w:ind w:left="1080" w:right="-360"/>
        <w:rPr>
          <w:rFonts w:ascii="Arial" w:hAnsi="Arial" w:cs="Arial"/>
          <w:b/>
          <w:bCs/>
          <w:sz w:val="24"/>
          <w:szCs w:val="24"/>
        </w:rPr>
      </w:pPr>
    </w:p>
    <w:p w14:paraId="7A4B98CC" w14:textId="77777777" w:rsidR="003E4AD5" w:rsidRPr="003E4AD5" w:rsidRDefault="003E4AD5" w:rsidP="003E4AD5">
      <w:pPr>
        <w:numPr>
          <w:ilvl w:val="0"/>
          <w:numId w:val="26"/>
        </w:numPr>
        <w:tabs>
          <w:tab w:val="clear" w:pos="360"/>
          <w:tab w:val="num" w:pos="720"/>
        </w:tabs>
        <w:spacing w:after="0" w:line="240" w:lineRule="auto"/>
        <w:ind w:right="-360"/>
        <w:rPr>
          <w:rFonts w:ascii="Arial" w:hAnsi="Arial" w:cs="Arial"/>
          <w:b/>
          <w:bCs/>
          <w:sz w:val="24"/>
          <w:szCs w:val="24"/>
        </w:rPr>
      </w:pPr>
      <w:r w:rsidRPr="003E4AD5">
        <w:rPr>
          <w:rFonts w:ascii="Arial" w:hAnsi="Arial" w:cs="Arial"/>
          <w:b/>
          <w:bCs/>
          <w:sz w:val="24"/>
          <w:szCs w:val="24"/>
        </w:rPr>
        <w:t>Visual:</w:t>
      </w:r>
    </w:p>
    <w:p w14:paraId="4131C597" w14:textId="77777777" w:rsidR="003E4AD5" w:rsidRPr="003E4AD5" w:rsidRDefault="003E4AD5" w:rsidP="003E4AD5">
      <w:pPr>
        <w:numPr>
          <w:ilvl w:val="1"/>
          <w:numId w:val="26"/>
        </w:numPr>
        <w:tabs>
          <w:tab w:val="num" w:pos="1440"/>
        </w:tabs>
        <w:spacing w:after="0" w:line="240" w:lineRule="auto"/>
        <w:ind w:right="-360"/>
        <w:rPr>
          <w:rFonts w:ascii="Arial" w:hAnsi="Arial" w:cs="Arial"/>
          <w:sz w:val="24"/>
          <w:szCs w:val="24"/>
        </w:rPr>
      </w:pPr>
      <w:r w:rsidRPr="003E4AD5">
        <w:rPr>
          <w:rFonts w:ascii="Arial" w:hAnsi="Arial" w:cs="Arial"/>
          <w:sz w:val="24"/>
          <w:szCs w:val="24"/>
        </w:rPr>
        <w:t>Highlight key points in reading material to maintain attention.</w:t>
      </w:r>
    </w:p>
    <w:p w14:paraId="2D7618E2" w14:textId="77777777" w:rsidR="003E4AD5" w:rsidRPr="003E4AD5" w:rsidRDefault="003E4AD5" w:rsidP="003E4AD5">
      <w:pPr>
        <w:numPr>
          <w:ilvl w:val="1"/>
          <w:numId w:val="26"/>
        </w:numPr>
        <w:tabs>
          <w:tab w:val="num" w:pos="1440"/>
        </w:tabs>
        <w:spacing w:after="0" w:line="240" w:lineRule="auto"/>
        <w:ind w:right="-360"/>
        <w:rPr>
          <w:rFonts w:ascii="Arial" w:hAnsi="Arial" w:cs="Arial"/>
          <w:sz w:val="24"/>
          <w:szCs w:val="24"/>
        </w:rPr>
      </w:pPr>
      <w:r w:rsidRPr="003E4AD5">
        <w:rPr>
          <w:rFonts w:ascii="Arial" w:hAnsi="Arial" w:cs="Arial"/>
          <w:sz w:val="24"/>
          <w:szCs w:val="24"/>
        </w:rPr>
        <w:t>Use color-coded systems to organize tasks and reduce confusion.</w:t>
      </w:r>
    </w:p>
    <w:p w14:paraId="41116272" w14:textId="77777777" w:rsidR="003E4AD5" w:rsidRDefault="003E4AD5" w:rsidP="003E4AD5">
      <w:pPr>
        <w:spacing w:after="0" w:line="240" w:lineRule="auto"/>
        <w:ind w:left="-180" w:right="-360"/>
        <w:rPr>
          <w:rFonts w:ascii="Arial" w:hAnsi="Arial" w:cs="Arial"/>
          <w:b/>
          <w:bCs/>
          <w:sz w:val="24"/>
          <w:szCs w:val="24"/>
        </w:rPr>
      </w:pPr>
    </w:p>
    <w:p w14:paraId="6FF799B7" w14:textId="77777777" w:rsidR="003E4AD5" w:rsidRDefault="003E4AD5" w:rsidP="003E4AD5">
      <w:pPr>
        <w:spacing w:after="0" w:line="240" w:lineRule="auto"/>
        <w:ind w:left="-180" w:right="-360"/>
        <w:rPr>
          <w:rFonts w:ascii="Arial" w:hAnsi="Arial" w:cs="Arial"/>
          <w:b/>
          <w:bCs/>
          <w:sz w:val="24"/>
          <w:szCs w:val="24"/>
        </w:rPr>
      </w:pPr>
      <w:r w:rsidRPr="003E4AD5">
        <w:rPr>
          <w:rFonts w:ascii="Arial" w:hAnsi="Arial" w:cs="Arial"/>
          <w:b/>
          <w:bCs/>
          <w:sz w:val="24"/>
          <w:szCs w:val="24"/>
        </w:rPr>
        <w:t>Step 3: Seek Tailored Support</w:t>
      </w:r>
    </w:p>
    <w:p w14:paraId="26A56694" w14:textId="52FA861B" w:rsidR="003E4AD5" w:rsidRPr="003E4AD5" w:rsidRDefault="003E4AD5" w:rsidP="003E4AD5">
      <w:pPr>
        <w:spacing w:after="0" w:line="240" w:lineRule="auto"/>
        <w:ind w:left="-180" w:right="-360"/>
        <w:rPr>
          <w:rFonts w:ascii="Arial" w:hAnsi="Arial" w:cs="Arial"/>
          <w:sz w:val="24"/>
          <w:szCs w:val="24"/>
        </w:rPr>
      </w:pPr>
      <w:r w:rsidRPr="003E4AD5">
        <w:rPr>
          <w:rFonts w:ascii="Arial" w:hAnsi="Arial" w:cs="Arial"/>
          <w:b/>
          <w:bCs/>
          <w:sz w:val="24"/>
          <w:szCs w:val="24"/>
        </w:rPr>
        <w:br/>
      </w:r>
      <w:r w:rsidRPr="003E4AD5">
        <w:rPr>
          <w:rFonts w:ascii="Arial" w:hAnsi="Arial" w:cs="Arial"/>
          <w:sz w:val="24"/>
          <w:szCs w:val="24"/>
        </w:rPr>
        <w:t>Whether you’ve completed the assessment or are just recognizing these patterns, professional support can provide personalized solutions. A consultation can help uncover specific needs and turn insights into actionable strategies for success.</w:t>
      </w:r>
    </w:p>
    <w:p w14:paraId="43A4F0DF" w14:textId="77777777" w:rsidR="003E7761" w:rsidRDefault="003E7761" w:rsidP="003E7761">
      <w:pPr>
        <w:spacing w:after="0" w:line="240" w:lineRule="auto"/>
        <w:ind w:left="-180" w:right="-360"/>
        <w:rPr>
          <w:rFonts w:ascii="Arial" w:hAnsi="Arial" w:cs="Arial"/>
          <w:sz w:val="24"/>
          <w:szCs w:val="24"/>
        </w:rPr>
      </w:pPr>
    </w:p>
    <w:p w14:paraId="5C3E5C81" w14:textId="77777777" w:rsidR="00852CD7" w:rsidRPr="00852CD7" w:rsidRDefault="00852CD7" w:rsidP="00852CD7">
      <w:pPr>
        <w:spacing w:after="0" w:line="240" w:lineRule="auto"/>
        <w:ind w:left="-180" w:right="-360"/>
        <w:rPr>
          <w:rFonts w:ascii="Arial" w:hAnsi="Arial" w:cs="Arial"/>
          <w:b/>
          <w:bCs/>
          <w:sz w:val="28"/>
          <w:szCs w:val="28"/>
        </w:rPr>
      </w:pPr>
      <w:r w:rsidRPr="00852CD7">
        <w:rPr>
          <w:rFonts w:ascii="Arial" w:hAnsi="Arial" w:cs="Arial"/>
          <w:b/>
          <w:bCs/>
          <w:sz w:val="28"/>
          <w:szCs w:val="28"/>
        </w:rPr>
        <w:t>Take the Next Step</w:t>
      </w:r>
    </w:p>
    <w:p w14:paraId="140501CD" w14:textId="77777777" w:rsidR="00852CD7" w:rsidRDefault="00852CD7" w:rsidP="003E7761">
      <w:pPr>
        <w:spacing w:after="0" w:line="240" w:lineRule="auto"/>
        <w:ind w:left="-180" w:right="-360"/>
        <w:rPr>
          <w:rFonts w:ascii="Arial" w:hAnsi="Arial" w:cs="Arial"/>
          <w:sz w:val="24"/>
          <w:szCs w:val="24"/>
        </w:rPr>
      </w:pPr>
    </w:p>
    <w:p w14:paraId="4436E48E" w14:textId="1CB65D23" w:rsidR="00625E34" w:rsidRPr="009612D7" w:rsidRDefault="00625E34" w:rsidP="003E7761">
      <w:pPr>
        <w:spacing w:after="0" w:line="240" w:lineRule="auto"/>
        <w:ind w:left="-180" w:right="-360"/>
        <w:rPr>
          <w:rFonts w:ascii="Arial" w:hAnsi="Arial" w:cs="Arial"/>
          <w:sz w:val="24"/>
          <w:szCs w:val="24"/>
        </w:rPr>
      </w:pPr>
      <w:r w:rsidRPr="009612D7">
        <w:rPr>
          <w:rFonts w:ascii="Arial" w:hAnsi="Arial" w:cs="Arial"/>
          <w:sz w:val="24"/>
          <w:szCs w:val="24"/>
        </w:rPr>
        <w:t>Ready to take the next step? Schedule a</w:t>
      </w:r>
      <w:r w:rsidR="00DE1CFE">
        <w:rPr>
          <w:rFonts w:ascii="Arial" w:hAnsi="Arial" w:cs="Arial"/>
          <w:sz w:val="24"/>
          <w:szCs w:val="24"/>
        </w:rPr>
        <w:t xml:space="preserve"> </w:t>
      </w:r>
      <w:r w:rsidR="00DE1CFE" w:rsidRPr="00DE1CFE">
        <w:rPr>
          <w:rFonts w:ascii="Arial" w:hAnsi="Arial" w:cs="Arial"/>
          <w:sz w:val="24"/>
          <w:szCs w:val="24"/>
        </w:rPr>
        <w:t>free 20-minute</w:t>
      </w:r>
      <w:r w:rsidRPr="009612D7">
        <w:rPr>
          <w:rFonts w:ascii="Arial" w:hAnsi="Arial" w:cs="Arial"/>
          <w:sz w:val="24"/>
          <w:szCs w:val="24"/>
        </w:rPr>
        <w:t xml:space="preserve"> </w:t>
      </w:r>
      <w:r w:rsidRPr="009612D7">
        <w:rPr>
          <w:rFonts w:ascii="Arial" w:hAnsi="Arial" w:cs="Arial"/>
          <w:b/>
          <w:bCs/>
          <w:sz w:val="24"/>
          <w:szCs w:val="24"/>
        </w:rPr>
        <w:t>consultation</w:t>
      </w:r>
      <w:r w:rsidRPr="009612D7">
        <w:rPr>
          <w:rFonts w:ascii="Arial" w:hAnsi="Arial" w:cs="Arial"/>
          <w:sz w:val="24"/>
          <w:szCs w:val="24"/>
        </w:rPr>
        <w:t xml:space="preserve"> with Dr. Connie McReynolds to receive tailored strategies for success.</w:t>
      </w:r>
    </w:p>
    <w:p w14:paraId="48F5D5B0" w14:textId="77777777" w:rsidR="003E7761" w:rsidRPr="003E7761" w:rsidRDefault="003E7761" w:rsidP="003E7761">
      <w:pPr>
        <w:spacing w:after="0" w:line="240" w:lineRule="auto"/>
        <w:ind w:left="-180" w:right="-360"/>
        <w:rPr>
          <w:rFonts w:ascii="Arial" w:hAnsi="Arial" w:cs="Arial"/>
          <w:sz w:val="24"/>
          <w:szCs w:val="24"/>
        </w:rPr>
      </w:pPr>
    </w:p>
    <w:p w14:paraId="7A86D18E" w14:textId="77777777" w:rsidR="009106A1" w:rsidRDefault="009106A1">
      <w:pPr>
        <w:rPr>
          <w:rFonts w:ascii="Arial" w:eastAsiaTheme="majorEastAsia" w:hAnsi="Arial" w:cs="Arial"/>
          <w:b/>
          <w:bCs/>
          <w:color w:val="4F81BD" w:themeColor="accent1"/>
          <w:sz w:val="28"/>
          <w:szCs w:val="28"/>
        </w:rPr>
      </w:pPr>
      <w:bookmarkStart w:id="99" w:name="_Toc182765514"/>
      <w:r>
        <w:rPr>
          <w:rFonts w:ascii="Arial" w:hAnsi="Arial" w:cs="Arial"/>
          <w:sz w:val="28"/>
          <w:szCs w:val="28"/>
        </w:rPr>
        <w:br w:type="page"/>
      </w:r>
    </w:p>
    <w:p w14:paraId="016DB7E6" w14:textId="74F873FE" w:rsidR="005335D1" w:rsidRPr="00B32542" w:rsidRDefault="00000000" w:rsidP="002742A0">
      <w:pPr>
        <w:pStyle w:val="Heading2"/>
        <w:spacing w:before="0" w:line="240" w:lineRule="auto"/>
        <w:ind w:left="-180" w:right="-360"/>
        <w:rPr>
          <w:rFonts w:ascii="Arial" w:hAnsi="Arial" w:cs="Arial"/>
          <w:sz w:val="28"/>
          <w:szCs w:val="28"/>
        </w:rPr>
      </w:pPr>
      <w:bookmarkStart w:id="100" w:name="_Toc182769277"/>
      <w:bookmarkStart w:id="101" w:name="_Toc182770961"/>
      <w:bookmarkStart w:id="102" w:name="_Toc182771234"/>
      <w:r w:rsidRPr="00B32542">
        <w:rPr>
          <w:rFonts w:ascii="Arial" w:hAnsi="Arial" w:cs="Arial"/>
          <w:sz w:val="28"/>
          <w:szCs w:val="28"/>
        </w:rPr>
        <w:lastRenderedPageBreak/>
        <w:t>Section 6: Tools and Resources for Support</w:t>
      </w:r>
      <w:bookmarkEnd w:id="99"/>
      <w:bookmarkEnd w:id="100"/>
      <w:bookmarkEnd w:id="101"/>
      <w:bookmarkEnd w:id="102"/>
    </w:p>
    <w:p w14:paraId="4E139EFF" w14:textId="77777777" w:rsidR="002742A0" w:rsidRDefault="002742A0" w:rsidP="002742A0">
      <w:pPr>
        <w:spacing w:after="0" w:line="240" w:lineRule="auto"/>
        <w:ind w:left="-180" w:right="-360"/>
        <w:rPr>
          <w:rFonts w:ascii="Arial" w:hAnsi="Arial" w:cs="Arial"/>
        </w:rPr>
      </w:pPr>
    </w:p>
    <w:p w14:paraId="69349BD7" w14:textId="2BC20A58" w:rsidR="005335D1" w:rsidRPr="00B32542" w:rsidRDefault="00000000" w:rsidP="002742A0">
      <w:pPr>
        <w:spacing w:after="0" w:line="240" w:lineRule="auto"/>
        <w:ind w:left="-180" w:right="-360"/>
        <w:rPr>
          <w:rFonts w:ascii="Arial" w:hAnsi="Arial" w:cs="Arial"/>
          <w:b/>
          <w:bCs/>
          <w:sz w:val="24"/>
          <w:szCs w:val="24"/>
        </w:rPr>
      </w:pPr>
      <w:r w:rsidRPr="00B32542">
        <w:rPr>
          <w:rFonts w:ascii="Arial" w:hAnsi="Arial" w:cs="Arial"/>
          <w:b/>
          <w:bCs/>
          <w:sz w:val="24"/>
          <w:szCs w:val="24"/>
        </w:rPr>
        <w:t>Your Next Steps</w:t>
      </w:r>
    </w:p>
    <w:p w14:paraId="08222EC8" w14:textId="77777777" w:rsidR="002742A0" w:rsidRPr="002742A0" w:rsidRDefault="002742A0" w:rsidP="002742A0">
      <w:pPr>
        <w:spacing w:after="0" w:line="240" w:lineRule="auto"/>
        <w:ind w:left="-180" w:right="-360"/>
        <w:rPr>
          <w:rFonts w:ascii="Arial" w:hAnsi="Arial" w:cs="Arial"/>
          <w:sz w:val="24"/>
          <w:szCs w:val="24"/>
        </w:rPr>
      </w:pPr>
    </w:p>
    <w:p w14:paraId="3A868A19" w14:textId="78F2D9E0" w:rsidR="002742A0" w:rsidRPr="002742A0" w:rsidRDefault="00000000" w:rsidP="002742A0">
      <w:pPr>
        <w:pStyle w:val="ListBullet"/>
        <w:numPr>
          <w:ilvl w:val="0"/>
          <w:numId w:val="0"/>
        </w:numPr>
        <w:spacing w:after="0" w:line="240" w:lineRule="auto"/>
        <w:ind w:left="-180" w:right="-360"/>
        <w:rPr>
          <w:rFonts w:ascii="Arial" w:hAnsi="Arial" w:cs="Arial"/>
          <w:sz w:val="24"/>
          <w:szCs w:val="24"/>
        </w:rPr>
      </w:pPr>
      <w:r w:rsidRPr="00B32542">
        <w:rPr>
          <w:rFonts w:ascii="Arial" w:hAnsi="Arial" w:cs="Arial"/>
          <w:b/>
          <w:bCs/>
          <w:sz w:val="24"/>
          <w:szCs w:val="24"/>
        </w:rPr>
        <w:t>Schedule a Consultation</w:t>
      </w:r>
      <w:r w:rsidRPr="002742A0">
        <w:rPr>
          <w:rFonts w:ascii="Arial" w:hAnsi="Arial" w:cs="Arial"/>
          <w:sz w:val="24"/>
          <w:szCs w:val="24"/>
        </w:rPr>
        <w:t>: Work one-on-one with Dr. Connie McReynolds to explore personalized solutions for auditory and visual processing challenges.</w:t>
      </w:r>
    </w:p>
    <w:p w14:paraId="79AC6187" w14:textId="77777777" w:rsidR="002068C2" w:rsidRDefault="00000000" w:rsidP="002742A0">
      <w:pPr>
        <w:pStyle w:val="ListBullet"/>
        <w:numPr>
          <w:ilvl w:val="0"/>
          <w:numId w:val="0"/>
        </w:numPr>
        <w:spacing w:after="0" w:line="240" w:lineRule="auto"/>
        <w:ind w:left="-180" w:right="-360"/>
      </w:pPr>
      <w:r w:rsidRPr="002742A0">
        <w:rPr>
          <w:rFonts w:ascii="Arial" w:hAnsi="Arial" w:cs="Arial"/>
          <w:sz w:val="24"/>
          <w:szCs w:val="24"/>
        </w:rPr>
        <w:br/>
      </w:r>
      <w:r w:rsidRPr="00B32542">
        <w:rPr>
          <w:rFonts w:ascii="Arial" w:hAnsi="Arial" w:cs="Arial"/>
          <w:b/>
          <w:bCs/>
          <w:sz w:val="24"/>
          <w:szCs w:val="24"/>
        </w:rPr>
        <w:t>Read the Book</w:t>
      </w:r>
      <w:r w:rsidRPr="002742A0">
        <w:rPr>
          <w:rFonts w:ascii="Arial" w:hAnsi="Arial" w:cs="Arial"/>
          <w:sz w:val="24"/>
          <w:szCs w:val="24"/>
        </w:rPr>
        <w:t xml:space="preserve">: </w:t>
      </w:r>
      <w:hyperlink r:id="rId10" w:history="1">
        <w:r w:rsidR="002742A0" w:rsidRPr="00A662C3">
          <w:rPr>
            <w:rStyle w:val="Hyperlink"/>
            <w:rFonts w:ascii="Arial" w:hAnsi="Arial" w:cs="Arial"/>
            <w:b/>
            <w:bCs/>
            <w:i/>
            <w:iCs/>
            <w:sz w:val="24"/>
            <w:szCs w:val="24"/>
          </w:rPr>
          <w:t>Solving the ADHD Riddle</w:t>
        </w:r>
      </w:hyperlink>
      <w:r w:rsidRPr="002742A0">
        <w:rPr>
          <w:rFonts w:ascii="Arial" w:hAnsi="Arial" w:cs="Arial"/>
          <w:sz w:val="24"/>
          <w:szCs w:val="24"/>
        </w:rPr>
        <w:t xml:space="preserve"> offers proven strategies for managing these challenges and improving focus, behavior, and success.</w:t>
      </w:r>
      <w:r w:rsidR="002068C2" w:rsidRPr="002068C2">
        <w:t xml:space="preserve"> </w:t>
      </w:r>
    </w:p>
    <w:p w14:paraId="305BA780" w14:textId="77777777" w:rsidR="00A662C3" w:rsidRDefault="00000000" w:rsidP="00011859">
      <w:pPr>
        <w:pStyle w:val="ListBullet"/>
        <w:numPr>
          <w:ilvl w:val="0"/>
          <w:numId w:val="0"/>
        </w:numPr>
        <w:spacing w:after="0" w:line="240" w:lineRule="auto"/>
        <w:ind w:left="-180" w:right="-360"/>
        <w:rPr>
          <w:rFonts w:ascii="Arial" w:hAnsi="Arial" w:cs="Arial"/>
          <w:sz w:val="24"/>
          <w:szCs w:val="24"/>
        </w:rPr>
      </w:pPr>
      <w:r w:rsidRPr="002742A0">
        <w:rPr>
          <w:rFonts w:ascii="Arial" w:hAnsi="Arial" w:cs="Arial"/>
          <w:sz w:val="24"/>
          <w:szCs w:val="24"/>
        </w:rPr>
        <w:br/>
      </w:r>
      <w:r w:rsidRPr="00B32542">
        <w:rPr>
          <w:rFonts w:ascii="Arial" w:hAnsi="Arial" w:cs="Arial"/>
          <w:b/>
          <w:bCs/>
          <w:sz w:val="24"/>
          <w:szCs w:val="24"/>
        </w:rPr>
        <w:t>Additional Resources</w:t>
      </w:r>
      <w:r w:rsidRPr="002742A0">
        <w:rPr>
          <w:rFonts w:ascii="Arial" w:hAnsi="Arial" w:cs="Arial"/>
          <w:sz w:val="24"/>
          <w:szCs w:val="24"/>
        </w:rPr>
        <w:t>:</w:t>
      </w:r>
    </w:p>
    <w:p w14:paraId="228031D5" w14:textId="66280C25" w:rsidR="00A662C3" w:rsidRDefault="00A662C3" w:rsidP="00A662C3">
      <w:pPr>
        <w:pStyle w:val="ListBullet"/>
        <w:numPr>
          <w:ilvl w:val="0"/>
          <w:numId w:val="20"/>
        </w:numPr>
        <w:spacing w:after="0" w:line="240" w:lineRule="auto"/>
        <w:ind w:right="-360"/>
        <w:rPr>
          <w:rFonts w:ascii="Arial" w:hAnsi="Arial" w:cs="Arial"/>
          <w:sz w:val="24"/>
          <w:szCs w:val="24"/>
        </w:rPr>
      </w:pPr>
      <w:r>
        <w:rPr>
          <w:rFonts w:ascii="Arial" w:hAnsi="Arial" w:cs="Arial"/>
          <w:sz w:val="24"/>
          <w:szCs w:val="24"/>
        </w:rPr>
        <w:t>Subscribe to Dr. McReynolds</w:t>
      </w:r>
      <w:r w:rsidR="003A0830">
        <w:rPr>
          <w:rFonts w:ascii="Arial" w:hAnsi="Arial" w:cs="Arial"/>
          <w:sz w:val="24"/>
          <w:szCs w:val="24"/>
        </w:rPr>
        <w:t>’</w:t>
      </w:r>
      <w:r>
        <w:rPr>
          <w:rFonts w:ascii="Arial" w:hAnsi="Arial" w:cs="Arial"/>
          <w:sz w:val="24"/>
          <w:szCs w:val="24"/>
        </w:rPr>
        <w:t xml:space="preserve"> Newsletter</w:t>
      </w:r>
    </w:p>
    <w:p w14:paraId="6C86D152" w14:textId="77777777" w:rsidR="00A662C3" w:rsidRDefault="00000000" w:rsidP="00A662C3">
      <w:pPr>
        <w:pStyle w:val="ListBullet"/>
        <w:numPr>
          <w:ilvl w:val="0"/>
          <w:numId w:val="20"/>
        </w:numPr>
        <w:spacing w:after="0" w:line="240" w:lineRule="auto"/>
        <w:ind w:right="-360"/>
        <w:rPr>
          <w:rFonts w:ascii="Arial" w:hAnsi="Arial" w:cs="Arial"/>
          <w:sz w:val="24"/>
          <w:szCs w:val="24"/>
        </w:rPr>
      </w:pPr>
      <w:r w:rsidRPr="002742A0">
        <w:rPr>
          <w:rFonts w:ascii="Arial" w:hAnsi="Arial" w:cs="Arial"/>
          <w:sz w:val="24"/>
          <w:szCs w:val="24"/>
        </w:rPr>
        <w:t>Explore blog articles on auditory and visual processing</w:t>
      </w:r>
    </w:p>
    <w:p w14:paraId="224B642B" w14:textId="0B1919D9" w:rsidR="005335D1" w:rsidRDefault="00000000" w:rsidP="00A662C3">
      <w:pPr>
        <w:pStyle w:val="ListBullet"/>
        <w:numPr>
          <w:ilvl w:val="0"/>
          <w:numId w:val="20"/>
        </w:numPr>
        <w:spacing w:after="0" w:line="240" w:lineRule="auto"/>
        <w:ind w:right="-360"/>
        <w:rPr>
          <w:rFonts w:ascii="Arial" w:hAnsi="Arial" w:cs="Arial"/>
          <w:sz w:val="24"/>
          <w:szCs w:val="24"/>
        </w:rPr>
      </w:pPr>
      <w:r w:rsidRPr="002742A0">
        <w:rPr>
          <w:rFonts w:ascii="Arial" w:hAnsi="Arial" w:cs="Arial"/>
          <w:sz w:val="24"/>
          <w:szCs w:val="24"/>
        </w:rPr>
        <w:t>Join a support group for parents or adults managing ADHD</w:t>
      </w:r>
    </w:p>
    <w:p w14:paraId="528938B6" w14:textId="77777777" w:rsidR="003A0830" w:rsidRDefault="003A0830" w:rsidP="003A0830">
      <w:pPr>
        <w:pStyle w:val="ListBullet"/>
        <w:numPr>
          <w:ilvl w:val="0"/>
          <w:numId w:val="0"/>
        </w:numPr>
        <w:spacing w:after="0" w:line="240" w:lineRule="auto"/>
        <w:ind w:left="360" w:right="-360" w:hanging="360"/>
        <w:rPr>
          <w:rFonts w:ascii="Arial" w:hAnsi="Arial" w:cs="Arial"/>
          <w:sz w:val="24"/>
          <w:szCs w:val="24"/>
        </w:rPr>
      </w:pPr>
    </w:p>
    <w:p w14:paraId="7DFCE7CE" w14:textId="77777777" w:rsidR="00C45D03" w:rsidRDefault="00C45D03" w:rsidP="002742A0">
      <w:pPr>
        <w:pStyle w:val="Heading2"/>
        <w:spacing w:before="0" w:line="240" w:lineRule="auto"/>
        <w:ind w:left="-180" w:right="-360"/>
        <w:rPr>
          <w:rFonts w:ascii="Arial" w:hAnsi="Arial" w:cs="Arial"/>
        </w:rPr>
      </w:pPr>
      <w:bookmarkStart w:id="103" w:name="_Toc182765515"/>
    </w:p>
    <w:p w14:paraId="7948A6F6" w14:textId="77777777" w:rsidR="00C45D03" w:rsidRDefault="00C45D03" w:rsidP="002742A0">
      <w:pPr>
        <w:pStyle w:val="Heading2"/>
        <w:spacing w:before="0" w:line="240" w:lineRule="auto"/>
        <w:ind w:left="-180" w:right="-360"/>
        <w:rPr>
          <w:rFonts w:ascii="Arial" w:hAnsi="Arial" w:cs="Arial"/>
        </w:rPr>
      </w:pPr>
    </w:p>
    <w:p w14:paraId="18D47B4E" w14:textId="77777777" w:rsidR="00C45D03" w:rsidRDefault="00C45D03" w:rsidP="002742A0">
      <w:pPr>
        <w:pStyle w:val="Heading2"/>
        <w:spacing w:before="0" w:line="240" w:lineRule="auto"/>
        <w:ind w:left="-180" w:right="-360"/>
        <w:rPr>
          <w:rFonts w:ascii="Arial" w:hAnsi="Arial" w:cs="Arial"/>
        </w:rPr>
      </w:pPr>
    </w:p>
    <w:p w14:paraId="357CFA4D" w14:textId="77777777" w:rsidR="00C45D03" w:rsidRDefault="00C45D03" w:rsidP="002742A0">
      <w:pPr>
        <w:pStyle w:val="Heading2"/>
        <w:spacing w:before="0" w:line="240" w:lineRule="auto"/>
        <w:ind w:left="-180" w:right="-360"/>
        <w:rPr>
          <w:rFonts w:ascii="Arial" w:hAnsi="Arial" w:cs="Arial"/>
        </w:rPr>
      </w:pPr>
    </w:p>
    <w:p w14:paraId="414E9B7D" w14:textId="2A8B1A4E" w:rsidR="005335D1" w:rsidRPr="002742A0" w:rsidRDefault="00000000" w:rsidP="002742A0">
      <w:pPr>
        <w:pStyle w:val="Heading2"/>
        <w:spacing w:before="0" w:line="240" w:lineRule="auto"/>
        <w:ind w:left="-180" w:right="-360"/>
        <w:rPr>
          <w:rFonts w:ascii="Arial" w:hAnsi="Arial" w:cs="Arial"/>
        </w:rPr>
      </w:pPr>
      <w:bookmarkStart w:id="104" w:name="_Toc182769278"/>
      <w:bookmarkStart w:id="105" w:name="_Toc182770962"/>
      <w:bookmarkStart w:id="106" w:name="_Toc182771235"/>
      <w:r w:rsidRPr="00C45D03">
        <w:rPr>
          <w:rFonts w:ascii="Arial" w:hAnsi="Arial" w:cs="Arial"/>
          <w:sz w:val="28"/>
          <w:szCs w:val="28"/>
        </w:rPr>
        <w:t>Conclusion</w:t>
      </w:r>
      <w:bookmarkEnd w:id="103"/>
      <w:bookmarkEnd w:id="104"/>
      <w:bookmarkEnd w:id="105"/>
      <w:bookmarkEnd w:id="106"/>
    </w:p>
    <w:p w14:paraId="4705A50C" w14:textId="77777777" w:rsidR="002742A0" w:rsidRDefault="002742A0" w:rsidP="002742A0">
      <w:pPr>
        <w:spacing w:after="0" w:line="240" w:lineRule="auto"/>
        <w:ind w:left="-180" w:right="-360"/>
        <w:rPr>
          <w:rFonts w:ascii="Arial" w:hAnsi="Arial" w:cs="Arial"/>
        </w:rPr>
      </w:pPr>
    </w:p>
    <w:p w14:paraId="7FAFEA64" w14:textId="112156A5" w:rsidR="005335D1" w:rsidRDefault="00000000" w:rsidP="002742A0">
      <w:pPr>
        <w:spacing w:after="0" w:line="240" w:lineRule="auto"/>
        <w:ind w:left="-180" w:right="-360"/>
        <w:rPr>
          <w:rFonts w:ascii="Arial" w:hAnsi="Arial" w:cs="Arial"/>
          <w:sz w:val="24"/>
          <w:szCs w:val="24"/>
        </w:rPr>
      </w:pPr>
      <w:r w:rsidRPr="002742A0">
        <w:rPr>
          <w:rFonts w:ascii="Arial" w:hAnsi="Arial" w:cs="Arial"/>
          <w:sz w:val="24"/>
          <w:szCs w:val="24"/>
        </w:rPr>
        <w:t>Taking the first step to understand auditory and visual processing challenges is an act of courage. These challenges don’t define you or your child. With the right tools and support, overcoming them is not only possible—it’s life-changing.</w:t>
      </w:r>
    </w:p>
    <w:p w14:paraId="305628B0" w14:textId="77777777" w:rsidR="00FE6985" w:rsidRDefault="00FE6985" w:rsidP="002742A0">
      <w:pPr>
        <w:spacing w:after="0" w:line="240" w:lineRule="auto"/>
        <w:ind w:left="-180" w:right="-360"/>
        <w:rPr>
          <w:rFonts w:ascii="Arial" w:hAnsi="Arial" w:cs="Arial"/>
          <w:sz w:val="24"/>
          <w:szCs w:val="24"/>
        </w:rPr>
      </w:pPr>
    </w:p>
    <w:p w14:paraId="2ED1E636" w14:textId="15A24BA7" w:rsidR="00FE6985" w:rsidRPr="002742A0" w:rsidRDefault="00FE6985" w:rsidP="002742A0">
      <w:pPr>
        <w:spacing w:after="0" w:line="240" w:lineRule="auto"/>
        <w:ind w:left="-180" w:right="-360"/>
        <w:rPr>
          <w:rFonts w:ascii="Arial" w:hAnsi="Arial" w:cs="Arial"/>
          <w:sz w:val="24"/>
          <w:szCs w:val="24"/>
        </w:rPr>
      </w:pPr>
      <w:r w:rsidRPr="00FE6985">
        <w:rPr>
          <w:rFonts w:ascii="Arial" w:hAnsi="Arial" w:cs="Arial"/>
          <w:sz w:val="24"/>
          <w:szCs w:val="24"/>
        </w:rPr>
        <w:t xml:space="preserve">Start your journey today! Schedule your consultation or explore more strategies in </w:t>
      </w:r>
      <w:hyperlink r:id="rId11" w:history="1">
        <w:r w:rsidRPr="00DC18A6">
          <w:rPr>
            <w:rStyle w:val="Hyperlink"/>
            <w:rFonts w:ascii="Arial" w:hAnsi="Arial" w:cs="Arial"/>
            <w:b/>
            <w:bCs/>
            <w:i/>
            <w:iCs/>
            <w:sz w:val="24"/>
            <w:szCs w:val="24"/>
          </w:rPr>
          <w:t>Solving the ADHD Riddle</w:t>
        </w:r>
      </w:hyperlink>
      <w:r w:rsidRPr="00FE6985">
        <w:rPr>
          <w:rFonts w:ascii="Arial" w:hAnsi="Arial" w:cs="Arial"/>
          <w:sz w:val="24"/>
          <w:szCs w:val="24"/>
        </w:rPr>
        <w:t xml:space="preserve">. </w:t>
      </w:r>
    </w:p>
    <w:p w14:paraId="2749FA2E" w14:textId="77777777" w:rsidR="002742A0" w:rsidRDefault="002742A0" w:rsidP="002742A0">
      <w:pPr>
        <w:pStyle w:val="ListBullet"/>
        <w:numPr>
          <w:ilvl w:val="0"/>
          <w:numId w:val="0"/>
        </w:numPr>
        <w:spacing w:after="0" w:line="240" w:lineRule="auto"/>
        <w:ind w:left="-180" w:right="-360"/>
        <w:rPr>
          <w:rFonts w:ascii="Arial" w:hAnsi="Arial" w:cs="Arial"/>
          <w:b/>
          <w:bCs/>
          <w:sz w:val="24"/>
          <w:szCs w:val="24"/>
        </w:rPr>
      </w:pPr>
    </w:p>
    <w:p w14:paraId="5A009088" w14:textId="77777777" w:rsidR="00D22BBA" w:rsidRPr="00E52E1F" w:rsidRDefault="00D22BBA" w:rsidP="002742A0">
      <w:pPr>
        <w:pStyle w:val="ListBullet"/>
        <w:numPr>
          <w:ilvl w:val="0"/>
          <w:numId w:val="0"/>
        </w:numPr>
        <w:spacing w:after="0" w:line="240" w:lineRule="auto"/>
        <w:ind w:left="-180" w:right="-360"/>
        <w:rPr>
          <w:rFonts w:ascii="Arial" w:hAnsi="Arial" w:cs="Arial"/>
          <w:b/>
          <w:bCs/>
          <w:sz w:val="24"/>
          <w:szCs w:val="24"/>
        </w:rPr>
      </w:pPr>
    </w:p>
    <w:p w14:paraId="406C1D96" w14:textId="77777777" w:rsidR="00852CD7" w:rsidRPr="00852CD7" w:rsidRDefault="00852CD7" w:rsidP="00852CD7">
      <w:pPr>
        <w:spacing w:after="0" w:line="240" w:lineRule="auto"/>
        <w:ind w:left="-180" w:right="-360"/>
        <w:rPr>
          <w:rFonts w:ascii="Arial" w:hAnsi="Arial" w:cs="Arial"/>
          <w:b/>
          <w:bCs/>
          <w:sz w:val="28"/>
          <w:szCs w:val="28"/>
        </w:rPr>
      </w:pPr>
      <w:r w:rsidRPr="00852CD7">
        <w:rPr>
          <w:rFonts w:ascii="Arial" w:hAnsi="Arial" w:cs="Arial"/>
          <w:b/>
          <w:bCs/>
          <w:sz w:val="28"/>
          <w:szCs w:val="28"/>
        </w:rPr>
        <w:t>Take the Next Step</w:t>
      </w:r>
    </w:p>
    <w:p w14:paraId="3398B14E" w14:textId="77777777" w:rsidR="00E52E1F" w:rsidRPr="00E52E1F" w:rsidRDefault="00E52E1F" w:rsidP="002742A0">
      <w:pPr>
        <w:pStyle w:val="ListBullet"/>
        <w:numPr>
          <w:ilvl w:val="0"/>
          <w:numId w:val="0"/>
        </w:numPr>
        <w:spacing w:after="0" w:line="240" w:lineRule="auto"/>
        <w:ind w:left="-180" w:right="-360"/>
        <w:rPr>
          <w:rFonts w:ascii="Arial" w:hAnsi="Arial" w:cs="Arial"/>
          <w:b/>
          <w:bCs/>
          <w:sz w:val="24"/>
          <w:szCs w:val="24"/>
        </w:rPr>
      </w:pPr>
    </w:p>
    <w:p w14:paraId="7EA1F224" w14:textId="024D5C6C" w:rsidR="00E52E1F" w:rsidRDefault="00000000" w:rsidP="00E52E1F">
      <w:pPr>
        <w:pStyle w:val="ListBullet"/>
        <w:numPr>
          <w:ilvl w:val="0"/>
          <w:numId w:val="21"/>
        </w:numPr>
        <w:spacing w:after="0" w:line="240" w:lineRule="auto"/>
        <w:ind w:left="360" w:right="-360"/>
        <w:rPr>
          <w:rFonts w:ascii="Arial" w:hAnsi="Arial" w:cs="Arial"/>
          <w:sz w:val="24"/>
          <w:szCs w:val="24"/>
        </w:rPr>
      </w:pPr>
      <w:r w:rsidRPr="002742A0">
        <w:rPr>
          <w:rFonts w:ascii="Arial" w:hAnsi="Arial" w:cs="Arial"/>
          <w:sz w:val="24"/>
          <w:szCs w:val="24"/>
        </w:rPr>
        <w:t xml:space="preserve">Schedule a </w:t>
      </w:r>
      <w:r w:rsidR="0060470D" w:rsidRPr="00DE1CFE">
        <w:rPr>
          <w:rFonts w:ascii="Arial" w:hAnsi="Arial" w:cs="Arial"/>
          <w:sz w:val="24"/>
          <w:szCs w:val="24"/>
        </w:rPr>
        <w:t>free 20-minute</w:t>
      </w:r>
      <w:r w:rsidR="0060470D" w:rsidRPr="009E5DF6">
        <w:rPr>
          <w:rFonts w:ascii="Arial" w:hAnsi="Arial" w:cs="Arial"/>
          <w:sz w:val="24"/>
          <w:szCs w:val="24"/>
        </w:rPr>
        <w:t xml:space="preserve"> </w:t>
      </w:r>
      <w:r w:rsidRPr="0060470D">
        <w:rPr>
          <w:rFonts w:ascii="Arial" w:hAnsi="Arial" w:cs="Arial"/>
          <w:b/>
          <w:bCs/>
          <w:sz w:val="24"/>
          <w:szCs w:val="24"/>
        </w:rPr>
        <w:t>consultation</w:t>
      </w:r>
      <w:r w:rsidRPr="002742A0">
        <w:rPr>
          <w:rFonts w:ascii="Arial" w:hAnsi="Arial" w:cs="Arial"/>
          <w:sz w:val="24"/>
          <w:szCs w:val="24"/>
        </w:rPr>
        <w:t xml:space="preserve"> to start building a personalized plan.</w:t>
      </w:r>
    </w:p>
    <w:p w14:paraId="62911BF6" w14:textId="77777777" w:rsidR="00E52E1F" w:rsidRDefault="00E52E1F" w:rsidP="00E52E1F">
      <w:pPr>
        <w:pStyle w:val="ListBullet"/>
        <w:numPr>
          <w:ilvl w:val="0"/>
          <w:numId w:val="0"/>
        </w:numPr>
        <w:spacing w:after="0" w:line="240" w:lineRule="auto"/>
        <w:ind w:left="360" w:right="-360"/>
        <w:rPr>
          <w:rFonts w:ascii="Arial" w:hAnsi="Arial" w:cs="Arial"/>
          <w:sz w:val="24"/>
          <w:szCs w:val="24"/>
        </w:rPr>
      </w:pPr>
    </w:p>
    <w:p w14:paraId="1ABFF252" w14:textId="7656E527" w:rsidR="005335D1" w:rsidRPr="002742A0" w:rsidRDefault="00000000" w:rsidP="00E52E1F">
      <w:pPr>
        <w:pStyle w:val="ListBullet"/>
        <w:numPr>
          <w:ilvl w:val="0"/>
          <w:numId w:val="21"/>
        </w:numPr>
        <w:spacing w:after="0" w:line="240" w:lineRule="auto"/>
        <w:ind w:left="360" w:right="-360"/>
        <w:rPr>
          <w:rFonts w:ascii="Arial" w:hAnsi="Arial" w:cs="Arial"/>
          <w:sz w:val="24"/>
          <w:szCs w:val="24"/>
        </w:rPr>
      </w:pPr>
      <w:r w:rsidRPr="002742A0">
        <w:rPr>
          <w:rFonts w:ascii="Arial" w:hAnsi="Arial" w:cs="Arial"/>
          <w:sz w:val="24"/>
          <w:szCs w:val="24"/>
        </w:rPr>
        <w:t xml:space="preserve">Order </w:t>
      </w:r>
      <w:hyperlink r:id="rId12" w:history="1">
        <w:r w:rsidR="005335D1" w:rsidRPr="00A662C3">
          <w:rPr>
            <w:rStyle w:val="Hyperlink"/>
            <w:rFonts w:ascii="Arial" w:hAnsi="Arial" w:cs="Arial"/>
            <w:b/>
            <w:bCs/>
            <w:i/>
            <w:iCs/>
            <w:sz w:val="24"/>
            <w:szCs w:val="24"/>
          </w:rPr>
          <w:t>Solving the ADHD Riddle</w:t>
        </w:r>
      </w:hyperlink>
      <w:r w:rsidRPr="002742A0">
        <w:rPr>
          <w:rFonts w:ascii="Arial" w:hAnsi="Arial" w:cs="Arial"/>
          <w:sz w:val="24"/>
          <w:szCs w:val="24"/>
        </w:rPr>
        <w:t xml:space="preserve"> for expert insights and practical solutions.</w:t>
      </w:r>
    </w:p>
    <w:sectPr w:rsidR="005335D1" w:rsidRPr="002742A0" w:rsidSect="009E107D">
      <w:pgSz w:w="12240" w:h="15840"/>
      <w:pgMar w:top="1080" w:right="1800" w:bottom="1440" w:left="1800" w:header="720" w:footer="4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BA70" w14:textId="77777777" w:rsidR="00995EAE" w:rsidRDefault="00995EAE" w:rsidP="002742A0">
      <w:pPr>
        <w:spacing w:after="0" w:line="240" w:lineRule="auto"/>
      </w:pPr>
      <w:r>
        <w:separator/>
      </w:r>
    </w:p>
  </w:endnote>
  <w:endnote w:type="continuationSeparator" w:id="0">
    <w:p w14:paraId="4895777F" w14:textId="77777777" w:rsidR="00995EAE" w:rsidRDefault="00995EAE" w:rsidP="0027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705108"/>
      <w:docPartObj>
        <w:docPartGallery w:val="Page Numbers (Bottom of Page)"/>
        <w:docPartUnique/>
      </w:docPartObj>
    </w:sdtPr>
    <w:sdtEndPr>
      <w:rPr>
        <w:noProof/>
      </w:rPr>
    </w:sdtEndPr>
    <w:sdtContent>
      <w:p w14:paraId="4EEBAFC0" w14:textId="4F2FAE1A" w:rsidR="00B32542" w:rsidRPr="00E448D5" w:rsidRDefault="00B32542" w:rsidP="00A662C3">
        <w:pPr>
          <w:pStyle w:val="Footer"/>
          <w:tabs>
            <w:tab w:val="left" w:pos="6870"/>
          </w:tabs>
          <w:ind w:left="-270" w:right="-270"/>
          <w:rPr>
            <w:rFonts w:ascii="Arial" w:hAnsi="Arial" w:cs="Arial"/>
            <w:sz w:val="20"/>
            <w:szCs w:val="20"/>
          </w:rPr>
        </w:pPr>
        <w:r w:rsidRPr="00E448D5">
          <w:rPr>
            <w:rFonts w:ascii="Arial" w:hAnsi="Arial" w:cs="Arial"/>
            <w:sz w:val="20"/>
            <w:szCs w:val="20"/>
          </w:rPr>
          <w:t>© 2024 Dr. Connie McReynolds. All rights reserved.</w:t>
        </w:r>
        <w:r w:rsidR="00A662C3">
          <w:rPr>
            <w:rFonts w:ascii="Arial" w:hAnsi="Arial" w:cs="Arial"/>
            <w:sz w:val="20"/>
            <w:szCs w:val="20"/>
          </w:rPr>
          <w:t xml:space="preserve"> </w:t>
        </w:r>
        <w:r w:rsidRPr="00E448D5">
          <w:rPr>
            <w:rFonts w:ascii="Arial" w:hAnsi="Arial" w:cs="Arial"/>
            <w:sz w:val="20"/>
            <w:szCs w:val="20"/>
          </w:rPr>
          <w:t>No part of this guide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14:paraId="79BFECA5" w14:textId="42C22C72" w:rsidR="00CE0486" w:rsidRDefault="00CE04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DEDD" w14:textId="2C128FCC" w:rsidR="00E448D5" w:rsidRDefault="00E448D5" w:rsidP="00A662C3">
    <w:pPr>
      <w:pStyle w:val="Footer"/>
      <w:tabs>
        <w:tab w:val="left" w:pos="6870"/>
      </w:tabs>
      <w:ind w:right="-270"/>
      <w:rPr>
        <w:rFonts w:ascii="Arial" w:hAnsi="Arial" w:cs="Arial"/>
        <w:sz w:val="20"/>
        <w:szCs w:val="20"/>
      </w:rPr>
    </w:pPr>
    <w:r w:rsidRPr="00E448D5">
      <w:rPr>
        <w:rFonts w:ascii="Arial" w:hAnsi="Arial" w:cs="Arial"/>
        <w:sz w:val="20"/>
        <w:szCs w:val="20"/>
      </w:rPr>
      <w:t>© 2024 Dr. Connie McReynolds. All rights reserved.</w:t>
    </w:r>
    <w:r w:rsidR="00A662C3">
      <w:rPr>
        <w:rFonts w:ascii="Arial" w:hAnsi="Arial" w:cs="Arial"/>
        <w:sz w:val="20"/>
        <w:szCs w:val="20"/>
      </w:rPr>
      <w:t xml:space="preserve"> </w:t>
    </w:r>
    <w:r w:rsidRPr="00E448D5">
      <w:rPr>
        <w:rFonts w:ascii="Arial" w:hAnsi="Arial" w:cs="Arial"/>
        <w:sz w:val="20"/>
        <w:szCs w:val="20"/>
      </w:rPr>
      <w:t>No part of this guide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F17F" w14:textId="77777777" w:rsidR="00995EAE" w:rsidRDefault="00995EAE" w:rsidP="002742A0">
      <w:pPr>
        <w:spacing w:after="0" w:line="240" w:lineRule="auto"/>
      </w:pPr>
      <w:r>
        <w:separator/>
      </w:r>
    </w:p>
  </w:footnote>
  <w:footnote w:type="continuationSeparator" w:id="0">
    <w:p w14:paraId="682DB0B6" w14:textId="77777777" w:rsidR="00995EAE" w:rsidRDefault="00995EAE" w:rsidP="00274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E982FD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B5E5F"/>
    <w:multiLevelType w:val="hybridMultilevel"/>
    <w:tmpl w:val="9014DC92"/>
    <w:lvl w:ilvl="0" w:tplc="269C712E">
      <w:numFmt w:val="bullet"/>
      <w:lvlText w:val="-"/>
      <w:lvlJc w:val="left"/>
      <w:pPr>
        <w:ind w:left="180" w:hanging="360"/>
      </w:pPr>
      <w:rPr>
        <w:rFonts w:ascii="Arial" w:eastAsiaTheme="minorEastAsia"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04561137"/>
    <w:multiLevelType w:val="hybridMultilevel"/>
    <w:tmpl w:val="732E37EE"/>
    <w:lvl w:ilvl="0" w:tplc="CA70DD76">
      <w:numFmt w:val="bullet"/>
      <w:lvlText w:val="-"/>
      <w:lvlJc w:val="left"/>
      <w:pPr>
        <w:ind w:left="180" w:hanging="360"/>
      </w:pPr>
      <w:rPr>
        <w:rFonts w:ascii="Arial" w:eastAsiaTheme="minorEastAsia"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0695282A"/>
    <w:multiLevelType w:val="hybridMultilevel"/>
    <w:tmpl w:val="290CFC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0A12028A"/>
    <w:multiLevelType w:val="multilevel"/>
    <w:tmpl w:val="1BE222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AF761D6"/>
    <w:multiLevelType w:val="hybridMultilevel"/>
    <w:tmpl w:val="282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93B8E"/>
    <w:multiLevelType w:val="multilevel"/>
    <w:tmpl w:val="D51E97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0D152003"/>
    <w:multiLevelType w:val="multilevel"/>
    <w:tmpl w:val="79D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7A7E25"/>
    <w:multiLevelType w:val="multilevel"/>
    <w:tmpl w:val="4CB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F274F9"/>
    <w:multiLevelType w:val="hybridMultilevel"/>
    <w:tmpl w:val="7CF087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248F45C1"/>
    <w:multiLevelType w:val="hybridMultilevel"/>
    <w:tmpl w:val="599083C4"/>
    <w:lvl w:ilvl="0" w:tplc="733C4D56">
      <w:numFmt w:val="bullet"/>
      <w:lvlText w:val="-"/>
      <w:lvlJc w:val="left"/>
      <w:pPr>
        <w:ind w:left="180" w:hanging="360"/>
      </w:pPr>
      <w:rPr>
        <w:rFonts w:ascii="Arial" w:eastAsiaTheme="minorEastAsia"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294C072F"/>
    <w:multiLevelType w:val="hybridMultilevel"/>
    <w:tmpl w:val="8524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10CFB"/>
    <w:multiLevelType w:val="multilevel"/>
    <w:tmpl w:val="7A2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73AC5"/>
    <w:multiLevelType w:val="hybridMultilevel"/>
    <w:tmpl w:val="AE4C2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9228CF"/>
    <w:multiLevelType w:val="hybridMultilevel"/>
    <w:tmpl w:val="A24E00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45D00FA2"/>
    <w:multiLevelType w:val="hybridMultilevel"/>
    <w:tmpl w:val="0638D90A"/>
    <w:lvl w:ilvl="0" w:tplc="E9C486FC">
      <w:numFmt w:val="bullet"/>
      <w:lvlText w:val="-"/>
      <w:lvlJc w:val="left"/>
      <w:pPr>
        <w:ind w:left="180" w:hanging="360"/>
      </w:pPr>
      <w:rPr>
        <w:rFonts w:ascii="Arial" w:eastAsiaTheme="minorEastAsia"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4AB41C73"/>
    <w:multiLevelType w:val="hybridMultilevel"/>
    <w:tmpl w:val="1C960F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04F1F41"/>
    <w:multiLevelType w:val="hybridMultilevel"/>
    <w:tmpl w:val="86CC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829FB"/>
    <w:multiLevelType w:val="hybridMultilevel"/>
    <w:tmpl w:val="75BAD4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19D0A00"/>
    <w:multiLevelType w:val="hybridMultilevel"/>
    <w:tmpl w:val="C4CA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855EDB"/>
    <w:multiLevelType w:val="hybridMultilevel"/>
    <w:tmpl w:val="8C2C1C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BC83401"/>
    <w:multiLevelType w:val="multilevel"/>
    <w:tmpl w:val="82A2F9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87E3F27"/>
    <w:multiLevelType w:val="hybridMultilevel"/>
    <w:tmpl w:val="1744011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7C0B7EF6"/>
    <w:multiLevelType w:val="multilevel"/>
    <w:tmpl w:val="CCC8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99246">
    <w:abstractNumId w:val="8"/>
  </w:num>
  <w:num w:numId="2" w16cid:durableId="2121148631">
    <w:abstractNumId w:val="6"/>
  </w:num>
  <w:num w:numId="3" w16cid:durableId="795367675">
    <w:abstractNumId w:val="5"/>
  </w:num>
  <w:num w:numId="4" w16cid:durableId="1094741691">
    <w:abstractNumId w:val="4"/>
  </w:num>
  <w:num w:numId="5" w16cid:durableId="243760705">
    <w:abstractNumId w:val="7"/>
  </w:num>
  <w:num w:numId="6" w16cid:durableId="1042244265">
    <w:abstractNumId w:val="3"/>
  </w:num>
  <w:num w:numId="7" w16cid:durableId="1644919307">
    <w:abstractNumId w:val="2"/>
  </w:num>
  <w:num w:numId="8" w16cid:durableId="37290042">
    <w:abstractNumId w:val="1"/>
  </w:num>
  <w:num w:numId="9" w16cid:durableId="557281149">
    <w:abstractNumId w:val="0"/>
  </w:num>
  <w:num w:numId="10" w16cid:durableId="822694786">
    <w:abstractNumId w:val="27"/>
  </w:num>
  <w:num w:numId="11" w16cid:durableId="651758775">
    <w:abstractNumId w:val="30"/>
  </w:num>
  <w:num w:numId="12" w16cid:durableId="1388843322">
    <w:abstractNumId w:val="17"/>
  </w:num>
  <w:num w:numId="13" w16cid:durableId="1398935602">
    <w:abstractNumId w:val="9"/>
  </w:num>
  <w:num w:numId="14" w16cid:durableId="652412986">
    <w:abstractNumId w:val="24"/>
  </w:num>
  <w:num w:numId="15" w16cid:durableId="358892714">
    <w:abstractNumId w:val="23"/>
  </w:num>
  <w:num w:numId="16" w16cid:durableId="713310927">
    <w:abstractNumId w:val="22"/>
  </w:num>
  <w:num w:numId="17" w16cid:durableId="2060665510">
    <w:abstractNumId w:val="19"/>
  </w:num>
  <w:num w:numId="18" w16cid:durableId="785271087">
    <w:abstractNumId w:val="25"/>
  </w:num>
  <w:num w:numId="19" w16cid:durableId="214515055">
    <w:abstractNumId w:val="13"/>
  </w:num>
  <w:num w:numId="20" w16cid:durableId="854996589">
    <w:abstractNumId w:val="21"/>
  </w:num>
  <w:num w:numId="21" w16cid:durableId="1944217259">
    <w:abstractNumId w:val="11"/>
  </w:num>
  <w:num w:numId="22" w16cid:durableId="2033526595">
    <w:abstractNumId w:val="28"/>
  </w:num>
  <w:num w:numId="23" w16cid:durableId="133067909">
    <w:abstractNumId w:val="10"/>
  </w:num>
  <w:num w:numId="24" w16cid:durableId="863403308">
    <w:abstractNumId w:val="26"/>
  </w:num>
  <w:num w:numId="25" w16cid:durableId="477040495">
    <w:abstractNumId w:val="18"/>
  </w:num>
  <w:num w:numId="26" w16cid:durableId="1429230076">
    <w:abstractNumId w:val="29"/>
  </w:num>
  <w:num w:numId="27" w16cid:durableId="471868334">
    <w:abstractNumId w:val="12"/>
  </w:num>
  <w:num w:numId="28" w16cid:durableId="1893728994">
    <w:abstractNumId w:val="15"/>
  </w:num>
  <w:num w:numId="29" w16cid:durableId="210000199">
    <w:abstractNumId w:val="14"/>
  </w:num>
  <w:num w:numId="30" w16cid:durableId="638456379">
    <w:abstractNumId w:val="16"/>
  </w:num>
  <w:num w:numId="31" w16cid:durableId="356854825">
    <w:abstractNumId w:val="20"/>
  </w:num>
  <w:num w:numId="32" w16cid:durableId="2743340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859"/>
    <w:rsid w:val="0002288F"/>
    <w:rsid w:val="00034616"/>
    <w:rsid w:val="0006063C"/>
    <w:rsid w:val="00067337"/>
    <w:rsid w:val="000A275A"/>
    <w:rsid w:val="0015074B"/>
    <w:rsid w:val="001D68F4"/>
    <w:rsid w:val="001E6976"/>
    <w:rsid w:val="001F20AC"/>
    <w:rsid w:val="002068C2"/>
    <w:rsid w:val="00222463"/>
    <w:rsid w:val="0024215F"/>
    <w:rsid w:val="0024424D"/>
    <w:rsid w:val="0027426D"/>
    <w:rsid w:val="002742A0"/>
    <w:rsid w:val="0029639D"/>
    <w:rsid w:val="003144C6"/>
    <w:rsid w:val="0032309D"/>
    <w:rsid w:val="00326F90"/>
    <w:rsid w:val="00340403"/>
    <w:rsid w:val="003A0830"/>
    <w:rsid w:val="003C3254"/>
    <w:rsid w:val="003E4AD5"/>
    <w:rsid w:val="003E7761"/>
    <w:rsid w:val="004F6CA7"/>
    <w:rsid w:val="005031C8"/>
    <w:rsid w:val="005335D1"/>
    <w:rsid w:val="00555C08"/>
    <w:rsid w:val="0060269A"/>
    <w:rsid w:val="0060470D"/>
    <w:rsid w:val="00625E34"/>
    <w:rsid w:val="006513B1"/>
    <w:rsid w:val="00677242"/>
    <w:rsid w:val="006C5527"/>
    <w:rsid w:val="006C5840"/>
    <w:rsid w:val="006F7E37"/>
    <w:rsid w:val="0072553C"/>
    <w:rsid w:val="007F6574"/>
    <w:rsid w:val="00852CD7"/>
    <w:rsid w:val="00862495"/>
    <w:rsid w:val="00862E0F"/>
    <w:rsid w:val="00870925"/>
    <w:rsid w:val="008A57D8"/>
    <w:rsid w:val="008D58CE"/>
    <w:rsid w:val="0090106F"/>
    <w:rsid w:val="009106A1"/>
    <w:rsid w:val="00920832"/>
    <w:rsid w:val="009612D7"/>
    <w:rsid w:val="00995EAE"/>
    <w:rsid w:val="009A4896"/>
    <w:rsid w:val="009E107D"/>
    <w:rsid w:val="009E5DF6"/>
    <w:rsid w:val="009F0695"/>
    <w:rsid w:val="00A13B0D"/>
    <w:rsid w:val="00A3607E"/>
    <w:rsid w:val="00A662C3"/>
    <w:rsid w:val="00AA1D8D"/>
    <w:rsid w:val="00AD6D47"/>
    <w:rsid w:val="00AF1080"/>
    <w:rsid w:val="00B045A5"/>
    <w:rsid w:val="00B32542"/>
    <w:rsid w:val="00B47730"/>
    <w:rsid w:val="00B52561"/>
    <w:rsid w:val="00B633A7"/>
    <w:rsid w:val="00B839D3"/>
    <w:rsid w:val="00B91324"/>
    <w:rsid w:val="00BC6755"/>
    <w:rsid w:val="00C01788"/>
    <w:rsid w:val="00C45D03"/>
    <w:rsid w:val="00C667D5"/>
    <w:rsid w:val="00C87F25"/>
    <w:rsid w:val="00CB0664"/>
    <w:rsid w:val="00CB3AAB"/>
    <w:rsid w:val="00CD086E"/>
    <w:rsid w:val="00CE0486"/>
    <w:rsid w:val="00CE4CAC"/>
    <w:rsid w:val="00D22BBA"/>
    <w:rsid w:val="00D2300A"/>
    <w:rsid w:val="00D26A79"/>
    <w:rsid w:val="00D4007B"/>
    <w:rsid w:val="00D6384F"/>
    <w:rsid w:val="00DC18A6"/>
    <w:rsid w:val="00DD0D7B"/>
    <w:rsid w:val="00DE1CFE"/>
    <w:rsid w:val="00E35B59"/>
    <w:rsid w:val="00E448D5"/>
    <w:rsid w:val="00E455C6"/>
    <w:rsid w:val="00E52E1F"/>
    <w:rsid w:val="00F22450"/>
    <w:rsid w:val="00F35B97"/>
    <w:rsid w:val="00FC693F"/>
    <w:rsid w:val="00FE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486334"/>
  <w14:defaultImageDpi w14:val="300"/>
  <w15:docId w15:val="{07601EB7-801A-467C-8504-FE2F64B5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02288F"/>
    <w:pPr>
      <w:spacing w:after="100"/>
    </w:pPr>
  </w:style>
  <w:style w:type="paragraph" w:styleId="TOC2">
    <w:name w:val="toc 2"/>
    <w:basedOn w:val="Normal"/>
    <w:next w:val="Normal"/>
    <w:autoRedefine/>
    <w:uiPriority w:val="39"/>
    <w:unhideWhenUsed/>
    <w:rsid w:val="005031C8"/>
    <w:pPr>
      <w:tabs>
        <w:tab w:val="right" w:leader="dot" w:pos="8640"/>
      </w:tabs>
      <w:spacing w:after="100"/>
      <w:ind w:left="-90"/>
    </w:pPr>
  </w:style>
  <w:style w:type="paragraph" w:styleId="TOC3">
    <w:name w:val="toc 3"/>
    <w:basedOn w:val="Normal"/>
    <w:next w:val="Normal"/>
    <w:autoRedefine/>
    <w:uiPriority w:val="39"/>
    <w:unhideWhenUsed/>
    <w:rsid w:val="0072553C"/>
    <w:pPr>
      <w:tabs>
        <w:tab w:val="left" w:pos="960"/>
        <w:tab w:val="left" w:pos="1440"/>
        <w:tab w:val="right" w:leader="dot" w:pos="8630"/>
      </w:tabs>
      <w:spacing w:after="100"/>
      <w:ind w:left="440"/>
    </w:pPr>
  </w:style>
  <w:style w:type="character" w:styleId="Hyperlink">
    <w:name w:val="Hyperlink"/>
    <w:basedOn w:val="DefaultParagraphFont"/>
    <w:uiPriority w:val="99"/>
    <w:unhideWhenUsed/>
    <w:rsid w:val="0002288F"/>
    <w:rPr>
      <w:color w:val="0000FF" w:themeColor="hyperlink"/>
      <w:u w:val="single"/>
    </w:rPr>
  </w:style>
  <w:style w:type="character" w:styleId="UnresolvedMention">
    <w:name w:val="Unresolved Mention"/>
    <w:basedOn w:val="DefaultParagraphFont"/>
    <w:uiPriority w:val="99"/>
    <w:semiHidden/>
    <w:unhideWhenUsed/>
    <w:rsid w:val="00A662C3"/>
    <w:rPr>
      <w:color w:val="605E5C"/>
      <w:shd w:val="clear" w:color="auto" w:fill="E1DFDD"/>
    </w:rPr>
  </w:style>
  <w:style w:type="character" w:styleId="FollowedHyperlink">
    <w:name w:val="FollowedHyperlink"/>
    <w:basedOn w:val="DefaultParagraphFont"/>
    <w:uiPriority w:val="99"/>
    <w:semiHidden/>
    <w:unhideWhenUsed/>
    <w:rsid w:val="001E6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6040">
      <w:bodyDiv w:val="1"/>
      <w:marLeft w:val="0"/>
      <w:marRight w:val="0"/>
      <w:marTop w:val="0"/>
      <w:marBottom w:val="0"/>
      <w:divBdr>
        <w:top w:val="none" w:sz="0" w:space="0" w:color="auto"/>
        <w:left w:val="none" w:sz="0" w:space="0" w:color="auto"/>
        <w:bottom w:val="none" w:sz="0" w:space="0" w:color="auto"/>
        <w:right w:val="none" w:sz="0" w:space="0" w:color="auto"/>
      </w:divBdr>
    </w:div>
    <w:div w:id="284164408">
      <w:bodyDiv w:val="1"/>
      <w:marLeft w:val="0"/>
      <w:marRight w:val="0"/>
      <w:marTop w:val="0"/>
      <w:marBottom w:val="0"/>
      <w:divBdr>
        <w:top w:val="none" w:sz="0" w:space="0" w:color="auto"/>
        <w:left w:val="none" w:sz="0" w:space="0" w:color="auto"/>
        <w:bottom w:val="none" w:sz="0" w:space="0" w:color="auto"/>
        <w:right w:val="none" w:sz="0" w:space="0" w:color="auto"/>
      </w:divBdr>
    </w:div>
    <w:div w:id="328598653">
      <w:bodyDiv w:val="1"/>
      <w:marLeft w:val="0"/>
      <w:marRight w:val="0"/>
      <w:marTop w:val="0"/>
      <w:marBottom w:val="0"/>
      <w:divBdr>
        <w:top w:val="none" w:sz="0" w:space="0" w:color="auto"/>
        <w:left w:val="none" w:sz="0" w:space="0" w:color="auto"/>
        <w:bottom w:val="none" w:sz="0" w:space="0" w:color="auto"/>
        <w:right w:val="none" w:sz="0" w:space="0" w:color="auto"/>
      </w:divBdr>
    </w:div>
    <w:div w:id="345835937">
      <w:bodyDiv w:val="1"/>
      <w:marLeft w:val="0"/>
      <w:marRight w:val="0"/>
      <w:marTop w:val="0"/>
      <w:marBottom w:val="0"/>
      <w:divBdr>
        <w:top w:val="none" w:sz="0" w:space="0" w:color="auto"/>
        <w:left w:val="none" w:sz="0" w:space="0" w:color="auto"/>
        <w:bottom w:val="none" w:sz="0" w:space="0" w:color="auto"/>
        <w:right w:val="none" w:sz="0" w:space="0" w:color="auto"/>
      </w:divBdr>
    </w:div>
    <w:div w:id="375473930">
      <w:bodyDiv w:val="1"/>
      <w:marLeft w:val="0"/>
      <w:marRight w:val="0"/>
      <w:marTop w:val="0"/>
      <w:marBottom w:val="0"/>
      <w:divBdr>
        <w:top w:val="none" w:sz="0" w:space="0" w:color="auto"/>
        <w:left w:val="none" w:sz="0" w:space="0" w:color="auto"/>
        <w:bottom w:val="none" w:sz="0" w:space="0" w:color="auto"/>
        <w:right w:val="none" w:sz="0" w:space="0" w:color="auto"/>
      </w:divBdr>
    </w:div>
    <w:div w:id="506023206">
      <w:bodyDiv w:val="1"/>
      <w:marLeft w:val="0"/>
      <w:marRight w:val="0"/>
      <w:marTop w:val="0"/>
      <w:marBottom w:val="0"/>
      <w:divBdr>
        <w:top w:val="none" w:sz="0" w:space="0" w:color="auto"/>
        <w:left w:val="none" w:sz="0" w:space="0" w:color="auto"/>
        <w:bottom w:val="none" w:sz="0" w:space="0" w:color="auto"/>
        <w:right w:val="none" w:sz="0" w:space="0" w:color="auto"/>
      </w:divBdr>
    </w:div>
    <w:div w:id="760758677">
      <w:bodyDiv w:val="1"/>
      <w:marLeft w:val="0"/>
      <w:marRight w:val="0"/>
      <w:marTop w:val="0"/>
      <w:marBottom w:val="0"/>
      <w:divBdr>
        <w:top w:val="none" w:sz="0" w:space="0" w:color="auto"/>
        <w:left w:val="none" w:sz="0" w:space="0" w:color="auto"/>
        <w:bottom w:val="none" w:sz="0" w:space="0" w:color="auto"/>
        <w:right w:val="none" w:sz="0" w:space="0" w:color="auto"/>
      </w:divBdr>
    </w:div>
    <w:div w:id="837496571">
      <w:bodyDiv w:val="1"/>
      <w:marLeft w:val="0"/>
      <w:marRight w:val="0"/>
      <w:marTop w:val="0"/>
      <w:marBottom w:val="0"/>
      <w:divBdr>
        <w:top w:val="none" w:sz="0" w:space="0" w:color="auto"/>
        <w:left w:val="none" w:sz="0" w:space="0" w:color="auto"/>
        <w:bottom w:val="none" w:sz="0" w:space="0" w:color="auto"/>
        <w:right w:val="none" w:sz="0" w:space="0" w:color="auto"/>
      </w:divBdr>
    </w:div>
    <w:div w:id="855658351">
      <w:bodyDiv w:val="1"/>
      <w:marLeft w:val="0"/>
      <w:marRight w:val="0"/>
      <w:marTop w:val="0"/>
      <w:marBottom w:val="0"/>
      <w:divBdr>
        <w:top w:val="none" w:sz="0" w:space="0" w:color="auto"/>
        <w:left w:val="none" w:sz="0" w:space="0" w:color="auto"/>
        <w:bottom w:val="none" w:sz="0" w:space="0" w:color="auto"/>
        <w:right w:val="none" w:sz="0" w:space="0" w:color="auto"/>
      </w:divBdr>
    </w:div>
    <w:div w:id="958414588">
      <w:bodyDiv w:val="1"/>
      <w:marLeft w:val="0"/>
      <w:marRight w:val="0"/>
      <w:marTop w:val="0"/>
      <w:marBottom w:val="0"/>
      <w:divBdr>
        <w:top w:val="none" w:sz="0" w:space="0" w:color="auto"/>
        <w:left w:val="none" w:sz="0" w:space="0" w:color="auto"/>
        <w:bottom w:val="none" w:sz="0" w:space="0" w:color="auto"/>
        <w:right w:val="none" w:sz="0" w:space="0" w:color="auto"/>
      </w:divBdr>
    </w:div>
    <w:div w:id="1154568306">
      <w:bodyDiv w:val="1"/>
      <w:marLeft w:val="0"/>
      <w:marRight w:val="0"/>
      <w:marTop w:val="0"/>
      <w:marBottom w:val="0"/>
      <w:divBdr>
        <w:top w:val="none" w:sz="0" w:space="0" w:color="auto"/>
        <w:left w:val="none" w:sz="0" w:space="0" w:color="auto"/>
        <w:bottom w:val="none" w:sz="0" w:space="0" w:color="auto"/>
        <w:right w:val="none" w:sz="0" w:space="0" w:color="auto"/>
      </w:divBdr>
    </w:div>
    <w:div w:id="1315333949">
      <w:bodyDiv w:val="1"/>
      <w:marLeft w:val="0"/>
      <w:marRight w:val="0"/>
      <w:marTop w:val="0"/>
      <w:marBottom w:val="0"/>
      <w:divBdr>
        <w:top w:val="none" w:sz="0" w:space="0" w:color="auto"/>
        <w:left w:val="none" w:sz="0" w:space="0" w:color="auto"/>
        <w:bottom w:val="none" w:sz="0" w:space="0" w:color="auto"/>
        <w:right w:val="none" w:sz="0" w:space="0" w:color="auto"/>
      </w:divBdr>
    </w:div>
    <w:div w:id="1318612719">
      <w:bodyDiv w:val="1"/>
      <w:marLeft w:val="0"/>
      <w:marRight w:val="0"/>
      <w:marTop w:val="0"/>
      <w:marBottom w:val="0"/>
      <w:divBdr>
        <w:top w:val="none" w:sz="0" w:space="0" w:color="auto"/>
        <w:left w:val="none" w:sz="0" w:space="0" w:color="auto"/>
        <w:bottom w:val="none" w:sz="0" w:space="0" w:color="auto"/>
        <w:right w:val="none" w:sz="0" w:space="0" w:color="auto"/>
      </w:divBdr>
    </w:div>
    <w:div w:id="1780950452">
      <w:bodyDiv w:val="1"/>
      <w:marLeft w:val="0"/>
      <w:marRight w:val="0"/>
      <w:marTop w:val="0"/>
      <w:marBottom w:val="0"/>
      <w:divBdr>
        <w:top w:val="none" w:sz="0" w:space="0" w:color="auto"/>
        <w:left w:val="none" w:sz="0" w:space="0" w:color="auto"/>
        <w:bottom w:val="none" w:sz="0" w:space="0" w:color="auto"/>
        <w:right w:val="none" w:sz="0" w:space="0" w:color="auto"/>
      </w:divBdr>
    </w:div>
    <w:div w:id="1938172039">
      <w:bodyDiv w:val="1"/>
      <w:marLeft w:val="0"/>
      <w:marRight w:val="0"/>
      <w:marTop w:val="0"/>
      <w:marBottom w:val="0"/>
      <w:divBdr>
        <w:top w:val="none" w:sz="0" w:space="0" w:color="auto"/>
        <w:left w:val="none" w:sz="0" w:space="0" w:color="auto"/>
        <w:bottom w:val="none" w:sz="0" w:space="0" w:color="auto"/>
        <w:right w:val="none" w:sz="0" w:space="0" w:color="auto"/>
      </w:divBdr>
    </w:div>
    <w:div w:id="1994990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d/5WqZd9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d/5WqZd9Y" TargetMode="External"/><Relationship Id="rId5" Type="http://schemas.openxmlformats.org/officeDocument/2006/relationships/webSettings" Target="webSettings.xml"/><Relationship Id="rId10" Type="http://schemas.openxmlformats.org/officeDocument/2006/relationships/hyperlink" Target="https://a.co/d/5WqZd9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Connie Mc</cp:lastModifiedBy>
  <cp:revision>66</cp:revision>
  <dcterms:created xsi:type="dcterms:W3CDTF">2024-11-18T04:12:00Z</dcterms:created>
  <dcterms:modified xsi:type="dcterms:W3CDTF">2024-11-18T21:08:00Z</dcterms:modified>
  <cp:category/>
</cp:coreProperties>
</file>